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96F4" w14:textId="77777777" w:rsidR="0013027E" w:rsidRPr="0015660E" w:rsidRDefault="00A44EFA" w:rsidP="009D546A">
      <w:pPr>
        <w:spacing w:before="120" w:after="120" w:line="280" w:lineRule="atLeast"/>
        <w:jc w:val="both"/>
        <w:rPr>
          <w:color w:val="auto"/>
          <w:spacing w:val="6"/>
          <w:szCs w:val="20"/>
          <w:lang w:val="en-ZA" w:eastAsia="en-GB"/>
        </w:rPr>
      </w:pPr>
      <w:r w:rsidRPr="0015660E">
        <w:rPr>
          <w:color w:val="auto"/>
          <w:spacing w:val="6"/>
          <w:szCs w:val="20"/>
          <w:lang w:val="en-ZA" w:eastAsia="en-GB"/>
        </w:rPr>
        <w:t xml:space="preserve">This form is an application to ASISA to classify a collective investment scheme </w:t>
      </w:r>
      <w:r w:rsidR="0093654B" w:rsidRPr="0015660E">
        <w:rPr>
          <w:color w:val="auto"/>
          <w:spacing w:val="6"/>
          <w:szCs w:val="20"/>
          <w:lang w:val="en-ZA" w:eastAsia="en-GB"/>
        </w:rPr>
        <w:t xml:space="preserve">in securities </w:t>
      </w:r>
      <w:r w:rsidRPr="0015660E">
        <w:rPr>
          <w:color w:val="auto"/>
          <w:spacing w:val="6"/>
          <w:szCs w:val="20"/>
          <w:lang w:val="en-ZA" w:eastAsia="en-GB"/>
        </w:rPr>
        <w:t xml:space="preserve">portfolio (CIS portfolio) in terms of the </w:t>
      </w:r>
      <w:r w:rsidRPr="0015660E">
        <w:rPr>
          <w:b/>
          <w:bCs/>
          <w:color w:val="6D0F60"/>
          <w:spacing w:val="6"/>
          <w:szCs w:val="20"/>
          <w:lang w:val="en-ZA" w:eastAsia="en-GB"/>
        </w:rPr>
        <w:t>ASISA Standard on Fund Classification for South African Regulated Collective Investment Scheme Portfolios</w:t>
      </w:r>
      <w:r w:rsidRPr="0015660E">
        <w:rPr>
          <w:color w:val="auto"/>
          <w:spacing w:val="6"/>
          <w:szCs w:val="20"/>
          <w:lang w:val="en-ZA" w:eastAsia="en-GB"/>
        </w:rPr>
        <w:t xml:space="preserve"> (‘</w:t>
      </w:r>
      <w:r w:rsidRPr="0015660E">
        <w:rPr>
          <w:b/>
          <w:bCs/>
          <w:color w:val="6D0F60"/>
          <w:spacing w:val="6"/>
          <w:szCs w:val="20"/>
          <w:lang w:val="en-ZA" w:eastAsia="en-GB"/>
        </w:rPr>
        <w:t>ASISA Fund Classification Standard’</w:t>
      </w:r>
      <w:r w:rsidRPr="0015660E">
        <w:rPr>
          <w:color w:val="auto"/>
          <w:spacing w:val="6"/>
          <w:szCs w:val="20"/>
          <w:lang w:val="en-ZA" w:eastAsia="en-GB"/>
        </w:rPr>
        <w:t>).</w:t>
      </w:r>
      <w:r w:rsidR="00820E69" w:rsidRPr="0015660E">
        <w:rPr>
          <w:color w:val="auto"/>
          <w:spacing w:val="6"/>
          <w:szCs w:val="20"/>
          <w:lang w:val="en-ZA" w:eastAsia="en-GB"/>
        </w:rPr>
        <w:t xml:space="preserve">  </w:t>
      </w:r>
      <w:r w:rsidRPr="0015660E">
        <w:rPr>
          <w:color w:val="auto"/>
          <w:spacing w:val="6"/>
          <w:szCs w:val="20"/>
          <w:lang w:val="en-ZA" w:eastAsia="en-GB"/>
        </w:rPr>
        <w:t>The ASISA Fund Classification Standing Committee under the Investments Board Committee will consider the application.</w:t>
      </w:r>
    </w:p>
    <w:p w14:paraId="57E896F5" w14:textId="77777777" w:rsidR="0013027E" w:rsidRPr="0015660E" w:rsidRDefault="0013027E" w:rsidP="009D546A">
      <w:pPr>
        <w:spacing w:before="120" w:after="120" w:line="280" w:lineRule="atLeast"/>
        <w:jc w:val="both"/>
        <w:rPr>
          <w:color w:val="auto"/>
          <w:spacing w:val="6"/>
          <w:szCs w:val="20"/>
          <w:lang w:val="en-ZA" w:eastAsia="en-GB"/>
        </w:rPr>
      </w:pPr>
    </w:p>
    <w:p w14:paraId="57E896F6" w14:textId="5CEA976F" w:rsidR="00A44EFA" w:rsidRPr="0015660E" w:rsidRDefault="0013027E" w:rsidP="009D546A">
      <w:pPr>
        <w:spacing w:before="120" w:after="120" w:line="280" w:lineRule="atLeast"/>
        <w:jc w:val="both"/>
        <w:rPr>
          <w:color w:val="auto"/>
          <w:spacing w:val="6"/>
          <w:szCs w:val="20"/>
          <w:lang w:val="en-ZA" w:eastAsia="en-GB"/>
        </w:rPr>
      </w:pPr>
      <w:r w:rsidRPr="0015660E">
        <w:rPr>
          <w:color w:val="auto"/>
          <w:spacing w:val="6"/>
          <w:szCs w:val="20"/>
          <w:lang w:val="en-ZA" w:eastAsia="en-GB"/>
        </w:rPr>
        <w:t xml:space="preserve">The completed form and the </w:t>
      </w:r>
      <w:r w:rsidR="009A4184" w:rsidRPr="0015660E">
        <w:rPr>
          <w:color w:val="auto"/>
          <w:spacing w:val="6"/>
          <w:szCs w:val="20"/>
          <w:lang w:val="en-ZA" w:eastAsia="en-GB"/>
        </w:rPr>
        <w:t xml:space="preserve">required </w:t>
      </w:r>
      <w:r w:rsidRPr="0015660E">
        <w:rPr>
          <w:color w:val="auto"/>
          <w:spacing w:val="6"/>
          <w:szCs w:val="20"/>
          <w:lang w:val="en-ZA" w:eastAsia="en-GB"/>
        </w:rPr>
        <w:t xml:space="preserve">supporting documents and/or information </w:t>
      </w:r>
      <w:r w:rsidR="009A4184" w:rsidRPr="0015660E">
        <w:rPr>
          <w:color w:val="auto"/>
          <w:spacing w:val="6"/>
          <w:szCs w:val="20"/>
          <w:lang w:val="en-ZA" w:eastAsia="en-GB"/>
        </w:rPr>
        <w:t>m</w:t>
      </w:r>
      <w:r w:rsidRPr="0015660E">
        <w:rPr>
          <w:color w:val="auto"/>
          <w:spacing w:val="6"/>
          <w:szCs w:val="20"/>
          <w:lang w:val="en-ZA" w:eastAsia="en-GB"/>
        </w:rPr>
        <w:t xml:space="preserve">ust be emailed to </w:t>
      </w:r>
      <w:hyperlink r:id="rId11" w:history="1">
        <w:r w:rsidRPr="0015660E">
          <w:rPr>
            <w:b/>
            <w:color w:val="auto"/>
            <w:spacing w:val="6"/>
            <w:szCs w:val="20"/>
            <w:lang w:val="en-ZA" w:eastAsia="en-GB"/>
          </w:rPr>
          <w:t>FClassification@asisa.org.za</w:t>
        </w:r>
      </w:hyperlink>
      <w:r w:rsidRPr="0015660E">
        <w:rPr>
          <w:color w:val="auto"/>
          <w:spacing w:val="6"/>
          <w:szCs w:val="20"/>
          <w:lang w:val="en-ZA" w:eastAsia="en-GB"/>
        </w:rPr>
        <w:t>.</w:t>
      </w:r>
      <w:r w:rsidR="009A4184" w:rsidRPr="0015660E">
        <w:rPr>
          <w:color w:val="auto"/>
          <w:spacing w:val="6"/>
          <w:szCs w:val="20"/>
          <w:lang w:val="en-ZA" w:eastAsia="en-GB"/>
        </w:rPr>
        <w:t xml:space="preserve">  Please refer to the </w:t>
      </w:r>
      <w:r w:rsidR="009A4184" w:rsidRPr="0015660E">
        <w:rPr>
          <w:b/>
          <w:bCs/>
          <w:color w:val="6D0F60"/>
          <w:spacing w:val="6"/>
          <w:szCs w:val="20"/>
          <w:lang w:val="en-ZA" w:eastAsia="en-GB"/>
        </w:rPr>
        <w:t>ASISA Guideline on the Completion of the Fund Classification Application</w:t>
      </w:r>
      <w:r w:rsidR="009A4184" w:rsidRPr="0015660E">
        <w:rPr>
          <w:color w:val="auto"/>
          <w:spacing w:val="6"/>
          <w:szCs w:val="20"/>
          <w:lang w:val="en-ZA" w:eastAsia="en-GB"/>
        </w:rPr>
        <w:t>.</w:t>
      </w:r>
    </w:p>
    <w:p w14:paraId="57E896F7" w14:textId="77777777" w:rsidR="00A44EFA" w:rsidRPr="0015660E" w:rsidRDefault="00A44EFA" w:rsidP="009D546A">
      <w:pPr>
        <w:spacing w:before="120" w:after="120" w:line="280" w:lineRule="atLeast"/>
        <w:jc w:val="both"/>
        <w:rPr>
          <w:color w:val="auto"/>
          <w:spacing w:val="6"/>
          <w:sz w:val="18"/>
          <w:szCs w:val="18"/>
          <w:lang w:val="en-ZA" w:eastAsia="en-GB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850"/>
        <w:gridCol w:w="374"/>
        <w:gridCol w:w="760"/>
        <w:gridCol w:w="3261"/>
        <w:gridCol w:w="708"/>
      </w:tblGrid>
      <w:tr w:rsidR="00E94B8C" w:rsidRPr="0015660E" w14:paraId="57E896FA" w14:textId="77777777" w:rsidTr="00AC1BA3">
        <w:trPr>
          <w:trHeight w:val="567"/>
        </w:trPr>
        <w:tc>
          <w:tcPr>
            <w:tcW w:w="2127" w:type="dxa"/>
            <w:vAlign w:val="center"/>
          </w:tcPr>
          <w:p w14:paraId="57E896F8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PORTFOLIO NAME:</w:t>
            </w:r>
          </w:p>
        </w:tc>
        <w:tc>
          <w:tcPr>
            <w:tcW w:w="7512" w:type="dxa"/>
            <w:gridSpan w:val="6"/>
            <w:vAlign w:val="center"/>
          </w:tcPr>
          <w:p w14:paraId="57E896F9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01" w14:textId="77777777" w:rsidTr="00AC1BA3">
        <w:trPr>
          <w:trHeight w:val="567"/>
        </w:trPr>
        <w:tc>
          <w:tcPr>
            <w:tcW w:w="2127" w:type="dxa"/>
            <w:vMerge w:val="restart"/>
            <w:vAlign w:val="center"/>
          </w:tcPr>
          <w:p w14:paraId="57E896FB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TYPE OF PORTFOLIO:</w:t>
            </w:r>
          </w:p>
          <w:p w14:paraId="57E896FC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</w:rPr>
              <w:t>(</w:t>
            </w:r>
            <w:r w:rsidRPr="0015660E">
              <w:rPr>
                <w:b/>
                <w:color w:val="auto"/>
                <w:spacing w:val="6"/>
              </w:rPr>
              <w:sym w:font="Wingdings" w:char="F0FC"/>
            </w:r>
            <w:r w:rsidRPr="0015660E">
              <w:rPr>
                <w:b/>
                <w:color w:val="auto"/>
                <w:spacing w:val="6"/>
              </w:rPr>
              <w:t>)</w:t>
            </w:r>
          </w:p>
        </w:tc>
        <w:tc>
          <w:tcPr>
            <w:tcW w:w="2783" w:type="dxa"/>
            <w:gridSpan w:val="3"/>
            <w:vAlign w:val="center"/>
          </w:tcPr>
          <w:p w14:paraId="57E896FD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Standard</w:t>
            </w:r>
          </w:p>
        </w:tc>
        <w:tc>
          <w:tcPr>
            <w:tcW w:w="760" w:type="dxa"/>
            <w:vAlign w:val="center"/>
          </w:tcPr>
          <w:p w14:paraId="57E896FE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6FF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Standard (Index Tracker)</w:t>
            </w:r>
          </w:p>
        </w:tc>
        <w:tc>
          <w:tcPr>
            <w:tcW w:w="708" w:type="dxa"/>
            <w:vAlign w:val="center"/>
          </w:tcPr>
          <w:p w14:paraId="57E89700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07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02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03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Feeder Fund</w:t>
            </w:r>
          </w:p>
        </w:tc>
        <w:tc>
          <w:tcPr>
            <w:tcW w:w="760" w:type="dxa"/>
            <w:vAlign w:val="center"/>
          </w:tcPr>
          <w:p w14:paraId="57E89704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05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Money Market Fund</w:t>
            </w:r>
          </w:p>
        </w:tc>
        <w:tc>
          <w:tcPr>
            <w:tcW w:w="708" w:type="dxa"/>
            <w:vAlign w:val="center"/>
          </w:tcPr>
          <w:p w14:paraId="57E89706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0D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08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09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Fund of Funds</w:t>
            </w:r>
          </w:p>
        </w:tc>
        <w:tc>
          <w:tcPr>
            <w:tcW w:w="760" w:type="dxa"/>
            <w:vAlign w:val="center"/>
          </w:tcPr>
          <w:p w14:paraId="57E8970A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0B" w14:textId="306F9B47" w:rsidR="00A44EFA" w:rsidRPr="0015660E" w:rsidRDefault="007E4977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Hedge Fund</w:t>
            </w:r>
          </w:p>
        </w:tc>
        <w:tc>
          <w:tcPr>
            <w:tcW w:w="708" w:type="dxa"/>
            <w:vAlign w:val="center"/>
          </w:tcPr>
          <w:p w14:paraId="57E8970C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15" w14:textId="77777777" w:rsidTr="00AC1BA3">
        <w:trPr>
          <w:trHeight w:val="567"/>
        </w:trPr>
        <w:tc>
          <w:tcPr>
            <w:tcW w:w="2127" w:type="dxa"/>
            <w:vMerge w:val="restart"/>
            <w:vAlign w:val="center"/>
          </w:tcPr>
          <w:p w14:paraId="57E8970E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PORTFOLIO EVENT:</w:t>
            </w:r>
          </w:p>
          <w:p w14:paraId="57E89710" w14:textId="7C7ACCB8" w:rsidR="0013027E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</w:rPr>
            </w:pPr>
            <w:r w:rsidRPr="0015660E">
              <w:rPr>
                <w:b/>
                <w:color w:val="auto"/>
                <w:spacing w:val="6"/>
              </w:rPr>
              <w:t>(</w:t>
            </w:r>
            <w:r w:rsidRPr="0015660E">
              <w:rPr>
                <w:b/>
                <w:color w:val="auto"/>
                <w:spacing w:val="6"/>
              </w:rPr>
              <w:sym w:font="Wingdings" w:char="F0FC"/>
            </w:r>
            <w:r w:rsidRPr="0015660E">
              <w:rPr>
                <w:b/>
                <w:color w:val="auto"/>
                <w:spacing w:val="6"/>
              </w:rPr>
              <w:t>)</w:t>
            </w:r>
          </w:p>
        </w:tc>
        <w:tc>
          <w:tcPr>
            <w:tcW w:w="2783" w:type="dxa"/>
            <w:gridSpan w:val="3"/>
            <w:vAlign w:val="center"/>
          </w:tcPr>
          <w:p w14:paraId="57E89711" w14:textId="77777777" w:rsidR="00DA63D0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New portfolio</w:t>
            </w:r>
            <w:r w:rsidR="00DA63D0" w:rsidRPr="0015660E">
              <w:rPr>
                <w:color w:val="auto"/>
                <w:spacing w:val="6"/>
                <w:lang w:val="en-US" w:eastAsia="en-GB"/>
              </w:rPr>
              <w:t xml:space="preserve"> - not part of amalgamation</w:t>
            </w:r>
          </w:p>
        </w:tc>
        <w:tc>
          <w:tcPr>
            <w:tcW w:w="760" w:type="dxa"/>
            <w:vAlign w:val="center"/>
          </w:tcPr>
          <w:p w14:paraId="57E89712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3" w14:textId="77777777" w:rsidR="00A44EFA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 xml:space="preserve">New portfolio </w:t>
            </w:r>
            <w:r w:rsidR="00DA63D0" w:rsidRPr="0015660E">
              <w:rPr>
                <w:color w:val="auto"/>
                <w:spacing w:val="6"/>
                <w:lang w:val="en-US" w:eastAsia="en-GB"/>
              </w:rPr>
              <w:t>– part of amalgamation</w:t>
            </w:r>
          </w:p>
        </w:tc>
        <w:tc>
          <w:tcPr>
            <w:tcW w:w="708" w:type="dxa"/>
            <w:vAlign w:val="center"/>
          </w:tcPr>
          <w:p w14:paraId="57E89714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1B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16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17" w14:textId="77777777" w:rsidR="00A44EFA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Change of name</w:t>
            </w:r>
            <w:r w:rsidR="00DE518B" w:rsidRPr="0015660E">
              <w:rPr>
                <w:color w:val="auto"/>
                <w:spacing w:val="6"/>
                <w:lang w:val="en-US" w:eastAsia="en-GB"/>
              </w:rPr>
              <w:t xml:space="preserve"> – not part of amalgamation</w:t>
            </w:r>
          </w:p>
        </w:tc>
        <w:tc>
          <w:tcPr>
            <w:tcW w:w="760" w:type="dxa"/>
            <w:vAlign w:val="center"/>
          </w:tcPr>
          <w:p w14:paraId="57E89718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9" w14:textId="77777777" w:rsidR="00A44EFA" w:rsidRPr="0015660E" w:rsidRDefault="00DE518B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Change of name – part of a</w:t>
            </w:r>
            <w:r w:rsidR="00A44EFA" w:rsidRPr="0015660E">
              <w:rPr>
                <w:color w:val="auto"/>
                <w:spacing w:val="6"/>
                <w:lang w:val="en-US" w:eastAsia="en-GB"/>
              </w:rPr>
              <w:t>malgamation</w:t>
            </w:r>
          </w:p>
        </w:tc>
        <w:tc>
          <w:tcPr>
            <w:tcW w:w="708" w:type="dxa"/>
            <w:vAlign w:val="center"/>
          </w:tcPr>
          <w:p w14:paraId="57E8971A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21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1C" w14:textId="77777777" w:rsidR="00CC66C1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1D" w14:textId="77777777" w:rsidR="00CC66C1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Re-classification</w:t>
            </w:r>
          </w:p>
        </w:tc>
        <w:tc>
          <w:tcPr>
            <w:tcW w:w="760" w:type="dxa"/>
            <w:vAlign w:val="center"/>
          </w:tcPr>
          <w:p w14:paraId="57E8971E" w14:textId="77777777" w:rsidR="00CC66C1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F" w14:textId="39EE38AE" w:rsidR="00CC66C1" w:rsidRPr="0015660E" w:rsidRDefault="00DE518B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Other amalgamation</w:t>
            </w:r>
          </w:p>
        </w:tc>
        <w:tc>
          <w:tcPr>
            <w:tcW w:w="708" w:type="dxa"/>
            <w:vAlign w:val="center"/>
          </w:tcPr>
          <w:p w14:paraId="57E89720" w14:textId="77777777" w:rsidR="00CC66C1" w:rsidRPr="0015660E" w:rsidRDefault="00CC66C1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25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22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57E89723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highlight w:val="yellow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Change to the structure, portfolio objective, investment policy or CIS Manco restrictions</w:t>
            </w:r>
          </w:p>
        </w:tc>
        <w:tc>
          <w:tcPr>
            <w:tcW w:w="708" w:type="dxa"/>
            <w:vAlign w:val="center"/>
          </w:tcPr>
          <w:p w14:paraId="57E89724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29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26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57E89727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  <w:lang w:val="en-US" w:eastAsia="en-GB"/>
              </w:rPr>
              <w:t>Notification of a change in benchmark</w:t>
            </w:r>
          </w:p>
        </w:tc>
        <w:tc>
          <w:tcPr>
            <w:tcW w:w="708" w:type="dxa"/>
            <w:vAlign w:val="center"/>
          </w:tcPr>
          <w:p w14:paraId="57E89728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</w:p>
        </w:tc>
      </w:tr>
      <w:tr w:rsidR="00E94B8C" w:rsidRPr="0015660E" w14:paraId="57E8972C" w14:textId="77777777" w:rsidTr="00AC1BA3">
        <w:trPr>
          <w:trHeight w:val="567"/>
        </w:trPr>
        <w:tc>
          <w:tcPr>
            <w:tcW w:w="4536" w:type="dxa"/>
            <w:gridSpan w:val="3"/>
            <w:vAlign w:val="center"/>
          </w:tcPr>
          <w:p w14:paraId="57E8972A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PORTFOLIO INCEPTION DATE:</w:t>
            </w:r>
          </w:p>
        </w:tc>
        <w:tc>
          <w:tcPr>
            <w:tcW w:w="5103" w:type="dxa"/>
            <w:gridSpan w:val="4"/>
            <w:vAlign w:val="center"/>
          </w:tcPr>
          <w:p w14:paraId="57E8972B" w14:textId="77777777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>{Insert the date on which the portfolio was first made available for investment}</w:t>
            </w:r>
          </w:p>
        </w:tc>
      </w:tr>
      <w:tr w:rsidR="00E94B8C" w:rsidRPr="0015660E" w14:paraId="57E8972F" w14:textId="77777777" w:rsidTr="00AC1BA3">
        <w:trPr>
          <w:trHeight w:val="567"/>
        </w:trPr>
        <w:tc>
          <w:tcPr>
            <w:tcW w:w="4536" w:type="dxa"/>
            <w:gridSpan w:val="3"/>
            <w:vAlign w:val="center"/>
          </w:tcPr>
          <w:p w14:paraId="57E8972D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EFFECTIVE DATE OF CURRENT PORTFOLIO EVENT:</w:t>
            </w:r>
          </w:p>
        </w:tc>
        <w:tc>
          <w:tcPr>
            <w:tcW w:w="5103" w:type="dxa"/>
            <w:gridSpan w:val="4"/>
            <w:vAlign w:val="center"/>
          </w:tcPr>
          <w:p w14:paraId="57E8972E" w14:textId="77777777" w:rsidR="00A44EFA" w:rsidRPr="0015660E" w:rsidRDefault="009A4184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</w:rPr>
              <w:t>{Insert the date}</w:t>
            </w:r>
          </w:p>
        </w:tc>
      </w:tr>
      <w:tr w:rsidR="00E94B8C" w:rsidRPr="0015660E" w14:paraId="57E89739" w14:textId="77777777" w:rsidTr="00AC1BA3">
        <w:trPr>
          <w:trHeight w:val="567"/>
        </w:trPr>
        <w:tc>
          <w:tcPr>
            <w:tcW w:w="2127" w:type="dxa"/>
            <w:vAlign w:val="center"/>
          </w:tcPr>
          <w:p w14:paraId="57E89730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HISTORY OF PREVIOUS PORTFOLIO CHANGES:</w:t>
            </w:r>
          </w:p>
        </w:tc>
        <w:tc>
          <w:tcPr>
            <w:tcW w:w="7512" w:type="dxa"/>
            <w:gridSpan w:val="6"/>
            <w:vAlign w:val="center"/>
          </w:tcPr>
          <w:p w14:paraId="57E89731" w14:textId="77777777" w:rsidR="009A4184" w:rsidRPr="0015660E" w:rsidRDefault="000B02A5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 xml:space="preserve">Please refer to </w:t>
            </w:r>
            <w:r w:rsidRPr="0015660E">
              <w:rPr>
                <w:b/>
                <w:i/>
                <w:color w:val="auto"/>
                <w:spacing w:val="6"/>
              </w:rPr>
              <w:t>paragraph 1 of the Guideline</w:t>
            </w:r>
            <w:r w:rsidRPr="0015660E">
              <w:rPr>
                <w:i/>
                <w:color w:val="auto"/>
                <w:spacing w:val="6"/>
              </w:rPr>
              <w:t xml:space="preserve"> on the Completion of the Fund Classification Application.</w:t>
            </w:r>
          </w:p>
          <w:p w14:paraId="57E89732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>List the dates of portfolio events and briefly describe the event, e.g.:</w:t>
            </w:r>
          </w:p>
          <w:p w14:paraId="57E89733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>Date:</w:t>
            </w:r>
            <w:r w:rsidRPr="0015660E">
              <w:rPr>
                <w:i/>
                <w:color w:val="auto"/>
                <w:spacing w:val="6"/>
              </w:rPr>
              <w:tab/>
              <w:t>Approval of classification of new portfolio.</w:t>
            </w:r>
          </w:p>
          <w:p w14:paraId="57E89734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>Date:</w:t>
            </w:r>
            <w:r w:rsidRPr="0015660E">
              <w:rPr>
                <w:i/>
                <w:color w:val="auto"/>
                <w:spacing w:val="6"/>
              </w:rPr>
              <w:tab/>
              <w:t>Change of structure, portfolio objective, investment policy or CIS Manco restrictions with retention / loss of performance history (track record).</w:t>
            </w:r>
          </w:p>
          <w:p w14:paraId="57E89735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>Date:</w:t>
            </w:r>
            <w:r w:rsidRPr="0015660E">
              <w:rPr>
                <w:i/>
                <w:color w:val="auto"/>
                <w:spacing w:val="6"/>
              </w:rPr>
              <w:tab/>
              <w:t>Change of Classification with retention / loss of track record.</w:t>
            </w:r>
          </w:p>
          <w:p w14:paraId="57E89736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lastRenderedPageBreak/>
              <w:t>Date:</w:t>
            </w:r>
            <w:r w:rsidRPr="0015660E">
              <w:rPr>
                <w:i/>
                <w:color w:val="auto"/>
                <w:spacing w:val="6"/>
              </w:rPr>
              <w:tab/>
              <w:t>Change of name with retention / loss of track record.</w:t>
            </w:r>
          </w:p>
          <w:p w14:paraId="57E89738" w14:textId="16EF1CE6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</w:rPr>
              <w:t xml:space="preserve">Date: </w:t>
            </w:r>
            <w:r w:rsidRPr="0015660E">
              <w:rPr>
                <w:i/>
                <w:color w:val="auto"/>
                <w:spacing w:val="6"/>
              </w:rPr>
              <w:tab/>
              <w:t>Amalgamation of portfolios with re</w:t>
            </w:r>
            <w:r w:rsidR="000B02A5" w:rsidRPr="0015660E">
              <w:rPr>
                <w:i/>
                <w:color w:val="auto"/>
                <w:spacing w:val="6"/>
              </w:rPr>
              <w:t>tention / loss of track record.</w:t>
            </w:r>
          </w:p>
        </w:tc>
      </w:tr>
      <w:tr w:rsidR="00E94B8C" w:rsidRPr="0015660E" w14:paraId="57E8973D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3A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lastRenderedPageBreak/>
              <w:t>PORTFOLIO OBJECTIVE:</w:t>
            </w:r>
          </w:p>
        </w:tc>
        <w:tc>
          <w:tcPr>
            <w:tcW w:w="7512" w:type="dxa"/>
            <w:gridSpan w:val="6"/>
            <w:vAlign w:val="center"/>
          </w:tcPr>
          <w:p w14:paraId="57E8973C" w14:textId="367DE60C" w:rsidR="00A44EFA" w:rsidRPr="0015660E" w:rsidRDefault="00A44EFA" w:rsidP="009D546A">
            <w:pPr>
              <w:spacing w:before="120" w:after="120" w:line="280" w:lineRule="atLeast"/>
              <w:rPr>
                <w:color w:val="auto"/>
                <w:spacing w:val="6"/>
                <w:lang w:val="en-US"/>
              </w:rPr>
            </w:pPr>
            <w:r w:rsidRPr="0015660E">
              <w:rPr>
                <w:i/>
                <w:color w:val="auto"/>
                <w:spacing w:val="6"/>
              </w:rPr>
              <w:t xml:space="preserve">Please refer to </w:t>
            </w:r>
            <w:r w:rsidRPr="0015660E">
              <w:rPr>
                <w:b/>
                <w:i/>
                <w:color w:val="auto"/>
                <w:spacing w:val="6"/>
              </w:rPr>
              <w:t xml:space="preserve">paragraph 2 of the </w:t>
            </w:r>
            <w:r w:rsidR="0093654B" w:rsidRPr="0015660E">
              <w:rPr>
                <w:b/>
                <w:i/>
                <w:color w:val="auto"/>
                <w:spacing w:val="6"/>
              </w:rPr>
              <w:t>Guideline</w:t>
            </w:r>
            <w:r w:rsidR="0093654B" w:rsidRPr="0015660E">
              <w:rPr>
                <w:i/>
                <w:color w:val="auto"/>
                <w:spacing w:val="6"/>
              </w:rPr>
              <w:t xml:space="preserve"> on the Completion of the Fund Classification Application.  </w:t>
            </w:r>
            <w:r w:rsidRPr="0015660E">
              <w:rPr>
                <w:i/>
                <w:color w:val="auto"/>
                <w:spacing w:val="6"/>
              </w:rPr>
              <w:t xml:space="preserve">Describe the Investment Objective in a clear and simple paragraph.  </w:t>
            </w:r>
            <w:r w:rsidR="000B02A5" w:rsidRPr="0015660E">
              <w:rPr>
                <w:i/>
                <w:color w:val="auto"/>
                <w:spacing w:val="6"/>
              </w:rPr>
              <w:t>It m</w:t>
            </w:r>
            <w:r w:rsidRPr="0015660E">
              <w:rPr>
                <w:i/>
                <w:color w:val="auto"/>
                <w:spacing w:val="6"/>
              </w:rPr>
              <w:t>ust correspond with the overarching investment policy in the Supplemental Deed and the information included in the Minimum Disclosure Document required in terms of CISCA Board Notice 92 of 2014</w:t>
            </w:r>
            <w:r w:rsidR="0093654B" w:rsidRPr="0015660E">
              <w:rPr>
                <w:i/>
                <w:color w:val="auto"/>
                <w:spacing w:val="6"/>
              </w:rPr>
              <w:t>.</w:t>
            </w:r>
          </w:p>
        </w:tc>
      </w:tr>
      <w:tr w:rsidR="00E94B8C" w:rsidRPr="0015660E" w14:paraId="57E89743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3E" w14:textId="0E5FCA6F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INVESTMENT POLICY</w:t>
            </w:r>
          </w:p>
          <w:p w14:paraId="57E89740" w14:textId="1898496D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(Supplemental Deed):</w:t>
            </w:r>
          </w:p>
        </w:tc>
        <w:tc>
          <w:tcPr>
            <w:tcW w:w="7512" w:type="dxa"/>
            <w:gridSpan w:val="6"/>
            <w:vAlign w:val="center"/>
          </w:tcPr>
          <w:p w14:paraId="57E89742" w14:textId="05375328" w:rsidR="00A44EFA" w:rsidRPr="0015660E" w:rsidRDefault="000B02A5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</w:rPr>
              <w:t xml:space="preserve">Please refer to </w:t>
            </w:r>
            <w:r w:rsidRPr="0015660E">
              <w:rPr>
                <w:b/>
                <w:i/>
                <w:color w:val="auto"/>
                <w:spacing w:val="6"/>
              </w:rPr>
              <w:t>paragraph 3</w:t>
            </w:r>
            <w:r w:rsidR="0093654B" w:rsidRPr="0015660E">
              <w:rPr>
                <w:b/>
                <w:i/>
                <w:color w:val="auto"/>
                <w:spacing w:val="6"/>
              </w:rPr>
              <w:t xml:space="preserve"> of the Guideline </w:t>
            </w:r>
            <w:r w:rsidR="0093654B" w:rsidRPr="0015660E">
              <w:rPr>
                <w:i/>
                <w:color w:val="auto"/>
                <w:spacing w:val="6"/>
              </w:rPr>
              <w:t xml:space="preserve">on the Completion of the Fund Classification Application.  </w:t>
            </w:r>
            <w:r w:rsidR="00A44EFA" w:rsidRPr="0015660E">
              <w:rPr>
                <w:i/>
                <w:color w:val="auto"/>
                <w:spacing w:val="6"/>
                <w:lang w:val="en-US"/>
              </w:rPr>
              <w:t>Quote the relevant paragraph</w:t>
            </w:r>
            <w:r w:rsidRPr="0015660E">
              <w:rPr>
                <w:i/>
                <w:color w:val="auto"/>
                <w:spacing w:val="6"/>
                <w:lang w:val="en-US"/>
              </w:rPr>
              <w:t>(</w:t>
            </w:r>
            <w:r w:rsidR="00A44EFA" w:rsidRPr="0015660E">
              <w:rPr>
                <w:i/>
                <w:color w:val="auto"/>
                <w:spacing w:val="6"/>
                <w:lang w:val="en-US"/>
              </w:rPr>
              <w:t>s</w:t>
            </w:r>
            <w:r w:rsidRPr="0015660E">
              <w:rPr>
                <w:i/>
                <w:color w:val="auto"/>
                <w:spacing w:val="6"/>
                <w:lang w:val="en-US"/>
              </w:rPr>
              <w:t>)</w:t>
            </w:r>
            <w:r w:rsidR="00A44EFA" w:rsidRPr="0015660E">
              <w:rPr>
                <w:i/>
                <w:color w:val="auto"/>
                <w:spacing w:val="6"/>
                <w:lang w:val="en-US"/>
              </w:rPr>
              <w:t xml:space="preserve"> from the FSB-approved Supplemental Deed which describe</w:t>
            </w:r>
            <w:r w:rsidRPr="0015660E">
              <w:rPr>
                <w:i/>
                <w:color w:val="auto"/>
                <w:spacing w:val="6"/>
                <w:lang w:val="en-US"/>
              </w:rPr>
              <w:t>(s)</w:t>
            </w:r>
            <w:r w:rsidR="00A44EFA" w:rsidRPr="0015660E">
              <w:rPr>
                <w:i/>
                <w:color w:val="auto"/>
                <w:spacing w:val="6"/>
                <w:lang w:val="en-US"/>
              </w:rPr>
              <w:t xml:space="preserve"> what types of investments may be included in the portfolio (investable universe) and/or how the investments in the portfolio will be managed.</w:t>
            </w:r>
          </w:p>
        </w:tc>
      </w:tr>
      <w:tr w:rsidR="00E94B8C" w:rsidRPr="0015660E" w14:paraId="57E89748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45" w14:textId="75F54D02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PORTFOLIO BENCHMARK:</w:t>
            </w:r>
          </w:p>
        </w:tc>
        <w:tc>
          <w:tcPr>
            <w:tcW w:w="7512" w:type="dxa"/>
            <w:gridSpan w:val="6"/>
            <w:vAlign w:val="center"/>
          </w:tcPr>
          <w:p w14:paraId="57E89747" w14:textId="340D81BF" w:rsidR="00A44EFA" w:rsidRPr="0015660E" w:rsidRDefault="00896F2D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i/>
                <w:color w:val="auto"/>
                <w:spacing w:val="6"/>
              </w:rPr>
              <w:t xml:space="preserve">Please refer to </w:t>
            </w:r>
            <w:r w:rsidRPr="0015660E">
              <w:rPr>
                <w:b/>
                <w:i/>
                <w:color w:val="auto"/>
                <w:spacing w:val="6"/>
              </w:rPr>
              <w:t>paragraph 4</w:t>
            </w:r>
            <w:r w:rsidR="0093654B" w:rsidRPr="0015660E">
              <w:rPr>
                <w:b/>
                <w:i/>
                <w:color w:val="auto"/>
                <w:spacing w:val="6"/>
              </w:rPr>
              <w:t xml:space="preserve"> of the Guideline</w:t>
            </w:r>
            <w:r w:rsidR="0093654B" w:rsidRPr="0015660E">
              <w:rPr>
                <w:i/>
                <w:color w:val="auto"/>
                <w:spacing w:val="6"/>
              </w:rPr>
              <w:t xml:space="preserve"> on the Completion of the Fund Classification Application.  </w:t>
            </w:r>
            <w:r w:rsidR="00A44EFA" w:rsidRPr="0015660E">
              <w:rPr>
                <w:i/>
                <w:color w:val="auto"/>
                <w:spacing w:val="6"/>
              </w:rPr>
              <w:t>Clearly identify and describe the benchmark of the portfolio.  Include tickers/codes of exchange benchmarks to identify the specific price/total return index.</w:t>
            </w:r>
            <w:r w:rsidR="0093654B" w:rsidRPr="0015660E">
              <w:rPr>
                <w:i/>
                <w:color w:val="auto"/>
                <w:spacing w:val="6"/>
              </w:rPr>
              <w:t xml:space="preserve">  </w:t>
            </w:r>
            <w:r w:rsidR="00A44EFA" w:rsidRPr="0015660E">
              <w:rPr>
                <w:i/>
                <w:color w:val="auto"/>
                <w:spacing w:val="6"/>
              </w:rPr>
              <w:t xml:space="preserve">For example:  FTSE/JSE </w:t>
            </w:r>
            <w:proofErr w:type="spellStart"/>
            <w:r w:rsidR="00A44EFA" w:rsidRPr="0015660E">
              <w:rPr>
                <w:i/>
                <w:color w:val="auto"/>
                <w:spacing w:val="6"/>
              </w:rPr>
              <w:t>Allshare</w:t>
            </w:r>
            <w:proofErr w:type="spellEnd"/>
            <w:r w:rsidR="00A44EFA" w:rsidRPr="0015660E">
              <w:rPr>
                <w:i/>
                <w:color w:val="auto"/>
                <w:spacing w:val="6"/>
              </w:rPr>
              <w:t xml:space="preserve"> Index (J203T)</w:t>
            </w:r>
            <w:r w:rsidR="0093654B" w:rsidRPr="0015660E">
              <w:rPr>
                <w:i/>
                <w:color w:val="auto"/>
                <w:spacing w:val="6"/>
              </w:rPr>
              <w:t>.</w:t>
            </w:r>
          </w:p>
        </w:tc>
      </w:tr>
      <w:tr w:rsidR="00E94B8C" w:rsidRPr="0015660E" w14:paraId="57E8974C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49" w14:textId="3372942C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CIS MANCO RESTRICTIONS</w:t>
            </w:r>
            <w:r w:rsidR="00C0129F" w:rsidRPr="0015660E">
              <w:rPr>
                <w:b/>
                <w:color w:val="auto"/>
                <w:spacing w:val="6"/>
                <w:lang w:val="en-US" w:eastAsia="en-GB"/>
              </w:rPr>
              <w:t>:</w:t>
            </w:r>
          </w:p>
        </w:tc>
        <w:tc>
          <w:tcPr>
            <w:tcW w:w="7512" w:type="dxa"/>
            <w:gridSpan w:val="6"/>
            <w:vAlign w:val="center"/>
          </w:tcPr>
          <w:p w14:paraId="57E8974B" w14:textId="65EFDF2A" w:rsidR="00A44EFA" w:rsidRPr="0015660E" w:rsidRDefault="0093654B" w:rsidP="009D546A">
            <w:pPr>
              <w:spacing w:before="120" w:after="120" w:line="280" w:lineRule="atLeast"/>
              <w:rPr>
                <w:i/>
                <w:color w:val="auto"/>
                <w:spacing w:val="6"/>
                <w:highlight w:val="yellow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</w:rPr>
              <w:t xml:space="preserve">Please refer to </w:t>
            </w:r>
            <w:r w:rsidRPr="0015660E">
              <w:rPr>
                <w:b/>
                <w:i/>
                <w:color w:val="auto"/>
                <w:spacing w:val="6"/>
              </w:rPr>
              <w:t xml:space="preserve">paragraph </w:t>
            </w:r>
            <w:r w:rsidR="00896F2D" w:rsidRPr="0015660E">
              <w:rPr>
                <w:b/>
                <w:i/>
                <w:color w:val="auto"/>
                <w:spacing w:val="6"/>
              </w:rPr>
              <w:t>5</w:t>
            </w:r>
            <w:r w:rsidRPr="0015660E">
              <w:rPr>
                <w:b/>
                <w:i/>
                <w:color w:val="auto"/>
                <w:spacing w:val="6"/>
              </w:rPr>
              <w:t xml:space="preserve"> of the Guideline</w:t>
            </w:r>
            <w:r w:rsidRPr="0015660E">
              <w:rPr>
                <w:i/>
                <w:color w:val="auto"/>
                <w:spacing w:val="6"/>
              </w:rPr>
              <w:t xml:space="preserve"> on the Completion of the Fund Classification Application.  </w:t>
            </w:r>
            <w:r w:rsidR="00A44EFA" w:rsidRPr="0015660E">
              <w:rPr>
                <w:i/>
                <w:color w:val="auto"/>
                <w:spacing w:val="6"/>
              </w:rPr>
              <w:t xml:space="preserve">Describe/list internal restrictions applied by the CIS Manco </w:t>
            </w:r>
            <w:r w:rsidR="00A44EFA" w:rsidRPr="0015660E">
              <w:rPr>
                <w:i/>
                <w:color w:val="auto"/>
                <w:spacing w:val="6"/>
                <w:u w:val="single"/>
              </w:rPr>
              <w:t>in addition to</w:t>
            </w:r>
            <w:r w:rsidR="00A44EFA" w:rsidRPr="0015660E">
              <w:rPr>
                <w:i/>
                <w:color w:val="auto"/>
                <w:spacing w:val="6"/>
              </w:rPr>
              <w:t xml:space="preserve"> </w:t>
            </w:r>
            <w:r w:rsidR="00DE518B" w:rsidRPr="0015660E">
              <w:rPr>
                <w:i/>
                <w:color w:val="auto"/>
                <w:spacing w:val="6"/>
              </w:rPr>
              <w:t xml:space="preserve">(i.e. don’t duplicate) </w:t>
            </w:r>
            <w:r w:rsidR="00A44EFA" w:rsidRPr="0015660E">
              <w:rPr>
                <w:i/>
                <w:color w:val="auto"/>
                <w:spacing w:val="6"/>
              </w:rPr>
              <w:t>restrictions contained in the Supplemental Deed and the restrictions applicable to the Classification Category.</w:t>
            </w:r>
          </w:p>
        </w:tc>
      </w:tr>
      <w:tr w:rsidR="00E94B8C" w:rsidRPr="0015660E" w14:paraId="57E8974F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4D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ASISA CLASSIFICATION:</w:t>
            </w:r>
          </w:p>
        </w:tc>
        <w:tc>
          <w:tcPr>
            <w:tcW w:w="5953" w:type="dxa"/>
            <w:gridSpan w:val="5"/>
            <w:vAlign w:val="center"/>
          </w:tcPr>
          <w:p w14:paraId="57E8974E" w14:textId="77777777" w:rsidR="00A44EFA" w:rsidRPr="0015660E" w:rsidRDefault="0093654B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proofErr w:type="gramStart"/>
            <w:r w:rsidRPr="0015660E">
              <w:rPr>
                <w:i/>
                <w:color w:val="auto"/>
                <w:spacing w:val="6"/>
                <w:lang w:val="en-US" w:eastAsia="en-GB"/>
              </w:rPr>
              <w:t>{</w:t>
            </w:r>
            <w:r w:rsidR="00A44EFA" w:rsidRPr="0015660E">
              <w:rPr>
                <w:i/>
                <w:color w:val="auto"/>
                <w:spacing w:val="6"/>
                <w:lang w:val="en-US" w:eastAsia="en-GB"/>
              </w:rPr>
              <w:t>Include</w:t>
            </w:r>
            <w:proofErr w:type="gramEnd"/>
            <w:r w:rsidR="00A44EFA" w:rsidRPr="0015660E">
              <w:rPr>
                <w:i/>
                <w:color w:val="auto"/>
                <w:spacing w:val="6"/>
                <w:lang w:val="en-US" w:eastAsia="en-GB"/>
              </w:rPr>
              <w:t xml:space="preserve"> the classification category}</w:t>
            </w:r>
          </w:p>
        </w:tc>
      </w:tr>
      <w:tr w:rsidR="00E94B8C" w:rsidRPr="0015660E" w14:paraId="57E89752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0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CIS MANCO: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1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{Include the name of the CIS Manco submitting the application}</w:t>
            </w:r>
          </w:p>
        </w:tc>
      </w:tr>
      <w:tr w:rsidR="00E94B8C" w:rsidRPr="0015660E" w14:paraId="57E89755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3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0"/>
                <w:lang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CIS MANCO AUTHORISED PERSON: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4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0"/>
                <w:lang w:eastAsia="en-GB"/>
              </w:rPr>
            </w:pPr>
            <w:r w:rsidRPr="0015660E">
              <w:rPr>
                <w:i/>
                <w:color w:val="auto"/>
                <w:spacing w:val="0"/>
                <w:lang w:eastAsia="en-GB"/>
              </w:rPr>
              <w:t>{Include the name of the person authorised by the CIS Manco to submit the application on behalf of the CIS Manco}</w:t>
            </w:r>
          </w:p>
        </w:tc>
      </w:tr>
      <w:tr w:rsidR="00A44EFA" w:rsidRPr="0015660E" w14:paraId="57E89758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6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0"/>
                <w:lang w:eastAsia="en-GB"/>
              </w:rPr>
            </w:pPr>
            <w:r w:rsidRPr="0015660E">
              <w:rPr>
                <w:b/>
                <w:color w:val="auto"/>
                <w:spacing w:val="0"/>
                <w:lang w:eastAsia="en-GB"/>
              </w:rPr>
              <w:t>DATE OF APPLICATION: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7" w14:textId="77777777" w:rsidR="00A44EFA" w:rsidRPr="0015660E" w:rsidRDefault="0093654B" w:rsidP="009D546A">
            <w:pPr>
              <w:spacing w:before="120" w:after="120" w:line="280" w:lineRule="atLeast"/>
              <w:rPr>
                <w:i/>
                <w:color w:val="auto"/>
                <w:spacing w:val="0"/>
                <w:lang w:eastAsia="en-GB"/>
              </w:rPr>
            </w:pPr>
            <w:r w:rsidRPr="0015660E">
              <w:rPr>
                <w:i/>
                <w:color w:val="auto"/>
                <w:spacing w:val="0"/>
                <w:lang w:eastAsia="en-GB"/>
              </w:rPr>
              <w:t>{Include the date on which the application is submitted}</w:t>
            </w:r>
          </w:p>
        </w:tc>
      </w:tr>
    </w:tbl>
    <w:p w14:paraId="57E8975A" w14:textId="77777777" w:rsidR="00A44EFA" w:rsidRPr="0015660E" w:rsidRDefault="00A44EFA" w:rsidP="009D546A">
      <w:pPr>
        <w:spacing w:before="120" w:after="120" w:line="280" w:lineRule="atLeast"/>
        <w:jc w:val="both"/>
        <w:rPr>
          <w:bCs/>
          <w:color w:val="auto"/>
          <w:spacing w:val="6"/>
          <w:sz w:val="18"/>
          <w:szCs w:val="20"/>
          <w:lang w:val="en-ZA" w:eastAsia="en-GB"/>
        </w:rPr>
      </w:pPr>
    </w:p>
    <w:p w14:paraId="57E8975B" w14:textId="77777777" w:rsidR="00DC3B00" w:rsidRPr="0015660E" w:rsidRDefault="00DC3B00" w:rsidP="009D546A">
      <w:pPr>
        <w:spacing w:before="120" w:after="120" w:line="280" w:lineRule="atLeast"/>
        <w:jc w:val="center"/>
        <w:rPr>
          <w:bCs/>
          <w:color w:val="auto"/>
          <w:spacing w:val="6"/>
          <w:sz w:val="18"/>
          <w:szCs w:val="20"/>
          <w:lang w:val="en-ZA" w:eastAsia="en-GB"/>
        </w:rPr>
      </w:pPr>
      <w:r w:rsidRPr="0015660E">
        <w:rPr>
          <w:bCs/>
          <w:color w:val="auto"/>
          <w:spacing w:val="6"/>
          <w:sz w:val="18"/>
          <w:szCs w:val="20"/>
          <w:lang w:val="en-ZA" w:eastAsia="en-GB"/>
        </w:rPr>
        <w:t>----ooooOOOOOOoo----</w:t>
      </w:r>
    </w:p>
    <w:p w14:paraId="57E8975D" w14:textId="77777777" w:rsidR="009A305C" w:rsidRPr="0015660E" w:rsidRDefault="009A305C" w:rsidP="009D546A">
      <w:pPr>
        <w:spacing w:before="120" w:after="120" w:line="280" w:lineRule="atLeast"/>
        <w:rPr>
          <w:color w:val="auto"/>
          <w:spacing w:val="6"/>
          <w:sz w:val="18"/>
          <w:szCs w:val="24"/>
          <w:lang w:val="en-ZA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E94B8C" w:rsidRPr="0015660E" w14:paraId="57E89760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5E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DATE OF APPROVAL BY ASISA FUND CLASSIFICATION STANDING COMMITTEE:</w:t>
            </w:r>
          </w:p>
        </w:tc>
        <w:tc>
          <w:tcPr>
            <w:tcW w:w="4961" w:type="dxa"/>
            <w:vAlign w:val="center"/>
          </w:tcPr>
          <w:p w14:paraId="57E8975F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{CIS Manco to insert date of approval as communicated by ASISA}</w:t>
            </w:r>
          </w:p>
        </w:tc>
      </w:tr>
      <w:tr w:rsidR="00E94B8C" w:rsidRPr="0015660E" w14:paraId="57E89763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61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PERFORMANCE HISTORY (TRACK RECORD):</w:t>
            </w:r>
          </w:p>
        </w:tc>
        <w:tc>
          <w:tcPr>
            <w:tcW w:w="4961" w:type="dxa"/>
            <w:vAlign w:val="center"/>
          </w:tcPr>
          <w:p w14:paraId="57E89762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{CIS Manco to insert “Retained” or “Lost” as communicated by ASISA or “Not applicable”}</w:t>
            </w:r>
          </w:p>
        </w:tc>
      </w:tr>
      <w:tr w:rsidR="00A44EFA" w:rsidRPr="0015660E" w14:paraId="57E89766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64" w14:textId="77777777" w:rsidR="00A44EFA" w:rsidRPr="0015660E" w:rsidRDefault="00A44EFA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lastRenderedPageBreak/>
              <w:t>DATE OF ASISA FUND CLASSIFICATION STANDING COMMITTEE NOTING A BENCHMARK CHANGE:</w:t>
            </w:r>
          </w:p>
        </w:tc>
        <w:tc>
          <w:tcPr>
            <w:tcW w:w="4961" w:type="dxa"/>
            <w:vAlign w:val="center"/>
          </w:tcPr>
          <w:p w14:paraId="57E89765" w14:textId="77777777" w:rsidR="00A44EFA" w:rsidRPr="0015660E" w:rsidRDefault="00A44EFA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</w:t>
            </w:r>
            <w:r w:rsidR="009A305C" w:rsidRPr="0015660E">
              <w:rPr>
                <w:i/>
                <w:color w:val="auto"/>
                <w:spacing w:val="6"/>
                <w:lang w:val="en-US" w:eastAsia="en-GB"/>
              </w:rPr>
              <w:t xml:space="preserve">CIS Manco to insert </w:t>
            </w:r>
            <w:r w:rsidRPr="0015660E">
              <w:rPr>
                <w:i/>
                <w:color w:val="auto"/>
                <w:spacing w:val="6"/>
                <w:lang w:val="en-US" w:eastAsia="en-GB"/>
              </w:rPr>
              <w:t>date</w:t>
            </w:r>
            <w:r w:rsidR="00AF4356" w:rsidRPr="0015660E">
              <w:rPr>
                <w:i/>
                <w:color w:val="auto"/>
                <w:spacing w:val="6"/>
                <w:lang w:val="en-US" w:eastAsia="en-GB"/>
              </w:rPr>
              <w:t xml:space="preserve">, </w:t>
            </w:r>
            <w:r w:rsidRPr="0015660E">
              <w:rPr>
                <w:i/>
                <w:color w:val="auto"/>
                <w:spacing w:val="6"/>
                <w:lang w:val="en-US" w:eastAsia="en-GB"/>
              </w:rPr>
              <w:t>as communicated by ASISA</w:t>
            </w:r>
            <w:r w:rsidR="00AF4356" w:rsidRPr="0015660E">
              <w:rPr>
                <w:i/>
                <w:color w:val="auto"/>
                <w:spacing w:val="6"/>
                <w:lang w:val="en-US" w:eastAsia="en-GB"/>
              </w:rPr>
              <w:t xml:space="preserve">, </w:t>
            </w:r>
            <w:r w:rsidRPr="0015660E">
              <w:rPr>
                <w:i/>
                <w:color w:val="auto"/>
                <w:spacing w:val="6"/>
                <w:lang w:val="en-US" w:eastAsia="en-GB"/>
              </w:rPr>
              <w:t>on which ASISA Fund Classification Standing Committee is notified of benchmark change}</w:t>
            </w:r>
          </w:p>
        </w:tc>
      </w:tr>
    </w:tbl>
    <w:p w14:paraId="57E89768" w14:textId="77777777" w:rsidR="00820E69" w:rsidRPr="0015660E" w:rsidRDefault="00820E69" w:rsidP="009D546A">
      <w:pPr>
        <w:spacing w:before="120" w:after="120" w:line="280" w:lineRule="atLeast"/>
        <w:rPr>
          <w:color w:val="auto"/>
          <w:spacing w:val="6"/>
          <w:sz w:val="18"/>
          <w:szCs w:val="24"/>
          <w:lang w:val="en-ZA"/>
        </w:rPr>
      </w:pPr>
    </w:p>
    <w:p w14:paraId="57E89769" w14:textId="77777777" w:rsidR="00171CDF" w:rsidRPr="0015660E" w:rsidRDefault="00171CDF" w:rsidP="009D546A">
      <w:pPr>
        <w:spacing w:before="120" w:after="120" w:line="280" w:lineRule="atLeast"/>
        <w:jc w:val="center"/>
        <w:rPr>
          <w:color w:val="auto"/>
          <w:spacing w:val="6"/>
          <w:sz w:val="18"/>
          <w:szCs w:val="24"/>
          <w:lang w:val="en-ZA"/>
        </w:rPr>
      </w:pPr>
      <w:r w:rsidRPr="0015660E">
        <w:rPr>
          <w:bCs/>
          <w:color w:val="auto"/>
          <w:spacing w:val="6"/>
          <w:sz w:val="18"/>
          <w:szCs w:val="20"/>
          <w:lang w:val="en-ZA" w:eastAsia="en-GB"/>
        </w:rPr>
        <w:t>----ooooOOOOOOoo----</w:t>
      </w:r>
    </w:p>
    <w:p w14:paraId="57E8976B" w14:textId="77777777" w:rsidR="00820E69" w:rsidRPr="0015660E" w:rsidRDefault="00820E69" w:rsidP="009D546A">
      <w:pPr>
        <w:spacing w:before="120" w:after="120" w:line="280" w:lineRule="atLeast"/>
        <w:rPr>
          <w:color w:val="auto"/>
          <w:spacing w:val="6"/>
          <w:sz w:val="18"/>
          <w:szCs w:val="24"/>
          <w:lang w:val="en-ZA"/>
        </w:rPr>
      </w:pPr>
    </w:p>
    <w:p w14:paraId="57E8976C" w14:textId="77777777" w:rsidR="00171CDF" w:rsidRPr="0015660E" w:rsidRDefault="00171CDF" w:rsidP="009D546A">
      <w:pPr>
        <w:spacing w:before="120" w:after="120" w:line="280" w:lineRule="atLeast"/>
        <w:rPr>
          <w:i/>
          <w:color w:val="auto"/>
          <w:spacing w:val="6"/>
          <w:szCs w:val="20"/>
          <w:lang w:val="en-ZA"/>
        </w:rPr>
      </w:pPr>
      <w:r w:rsidRPr="0015660E">
        <w:rPr>
          <w:b/>
          <w:color w:val="auto"/>
          <w:spacing w:val="6"/>
          <w:szCs w:val="20"/>
          <w:lang w:val="en-ZA"/>
        </w:rPr>
        <w:t>OTHER INFORMATION</w:t>
      </w:r>
      <w:proofErr w:type="gramStart"/>
      <w:r w:rsidRPr="0015660E">
        <w:rPr>
          <w:b/>
          <w:color w:val="auto"/>
          <w:spacing w:val="6"/>
          <w:szCs w:val="20"/>
          <w:lang w:val="en-ZA"/>
        </w:rPr>
        <w:t xml:space="preserve">:  </w:t>
      </w:r>
      <w:r w:rsidRPr="0015660E">
        <w:rPr>
          <w:i/>
          <w:color w:val="auto"/>
          <w:spacing w:val="6"/>
          <w:szCs w:val="20"/>
          <w:lang w:val="en-ZA"/>
        </w:rPr>
        <w:t>{</w:t>
      </w:r>
      <w:proofErr w:type="gramEnd"/>
      <w:r w:rsidRPr="0015660E">
        <w:rPr>
          <w:i/>
          <w:color w:val="auto"/>
          <w:spacing w:val="6"/>
          <w:szCs w:val="20"/>
          <w:lang w:val="en-ZA"/>
        </w:rPr>
        <w:t xml:space="preserve">This information is not required for the purpose of the classification of a portfolio but may be required by </w:t>
      </w:r>
      <w:r w:rsidR="00B06258" w:rsidRPr="0015660E">
        <w:rPr>
          <w:i/>
          <w:color w:val="auto"/>
          <w:spacing w:val="6"/>
          <w:szCs w:val="20"/>
          <w:lang w:val="en-ZA"/>
        </w:rPr>
        <w:t xml:space="preserve">ASISA, </w:t>
      </w:r>
      <w:r w:rsidRPr="0015660E">
        <w:rPr>
          <w:i/>
          <w:color w:val="auto"/>
          <w:spacing w:val="6"/>
          <w:szCs w:val="20"/>
          <w:lang w:val="en-ZA"/>
        </w:rPr>
        <w:t>a data vendor, information agency and/or statistics collector}</w:t>
      </w:r>
    </w:p>
    <w:p w14:paraId="57E8976D" w14:textId="77777777" w:rsidR="00171CDF" w:rsidRPr="0015660E" w:rsidRDefault="00171CDF" w:rsidP="009D546A">
      <w:pPr>
        <w:spacing w:before="120" w:after="120" w:line="280" w:lineRule="atLeast"/>
        <w:rPr>
          <w:color w:val="auto"/>
          <w:spacing w:val="6"/>
          <w:szCs w:val="20"/>
          <w:lang w:val="en-ZA"/>
        </w:rPr>
      </w:pPr>
    </w:p>
    <w:tbl>
      <w:tblPr>
        <w:tblStyle w:val="TableGrid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975"/>
        <w:gridCol w:w="1417"/>
      </w:tblGrid>
      <w:tr w:rsidR="00E94B8C" w:rsidRPr="0015660E" w14:paraId="57E89770" w14:textId="77777777" w:rsidTr="00A90FA1">
        <w:trPr>
          <w:trHeight w:val="794"/>
        </w:trPr>
        <w:tc>
          <w:tcPr>
            <w:tcW w:w="1701" w:type="dxa"/>
            <w:vAlign w:val="center"/>
          </w:tcPr>
          <w:p w14:paraId="57E8976E" w14:textId="77777777" w:rsidR="00171CDF" w:rsidRPr="0015660E" w:rsidRDefault="00171CDF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INVESTMENT MANAGER:</w:t>
            </w:r>
          </w:p>
        </w:tc>
        <w:tc>
          <w:tcPr>
            <w:tcW w:w="8392" w:type="dxa"/>
            <w:gridSpan w:val="2"/>
            <w:vAlign w:val="center"/>
          </w:tcPr>
          <w:p w14:paraId="57E8976F" w14:textId="77777777" w:rsidR="00171CDF" w:rsidRPr="0015660E" w:rsidRDefault="00171CDF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{Name(s) of natural person(s) managing the portfolio and name of FAIS Category II Financial Services Provider (investment management company)}</w:t>
            </w:r>
          </w:p>
        </w:tc>
      </w:tr>
      <w:tr w:rsidR="00E94B8C" w:rsidRPr="0015660E" w14:paraId="57E89773" w14:textId="77777777" w:rsidTr="00A90FA1">
        <w:trPr>
          <w:trHeight w:val="567"/>
        </w:trPr>
        <w:tc>
          <w:tcPr>
            <w:tcW w:w="8676" w:type="dxa"/>
            <w:gridSpan w:val="2"/>
            <w:vAlign w:val="center"/>
          </w:tcPr>
          <w:p w14:paraId="57E89771" w14:textId="1C714E9A" w:rsidR="009A4184" w:rsidRPr="0015660E" w:rsidRDefault="009A4184" w:rsidP="009D546A">
            <w:pPr>
              <w:spacing w:before="120" w:after="120" w:line="280" w:lineRule="atLeast"/>
              <w:rPr>
                <w:color w:val="auto"/>
                <w:spacing w:val="6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 xml:space="preserve">RETAIL </w:t>
            </w:r>
            <w:proofErr w:type="gramStart"/>
            <w:r w:rsidRPr="0015660E">
              <w:rPr>
                <w:b/>
                <w:color w:val="auto"/>
                <w:spacing w:val="6"/>
                <w:lang w:val="en-US" w:eastAsia="en-GB"/>
              </w:rPr>
              <w:t xml:space="preserve">INVESTORS: </w:t>
            </w:r>
            <w:r w:rsidRPr="0015660E">
              <w:rPr>
                <w:i/>
                <w:color w:val="auto"/>
                <w:spacing w:val="6"/>
                <w:lang w:val="en-US" w:eastAsia="en-GB"/>
              </w:rPr>
              <w:t>{</w:t>
            </w:r>
            <w:proofErr w:type="gramEnd"/>
            <w:r w:rsidRPr="0015660E">
              <w:rPr>
                <w:i/>
                <w:color w:val="auto"/>
                <w:spacing w:val="6"/>
                <w:lang w:val="en-US" w:eastAsia="en-GB"/>
              </w:rPr>
              <w:t>As per the ASISA Statistics Standard, CIS portfolios are classified as retail when the investor details are registered with the Scheme.}</w:t>
            </w:r>
          </w:p>
        </w:tc>
        <w:tc>
          <w:tcPr>
            <w:tcW w:w="1417" w:type="dxa"/>
            <w:vAlign w:val="center"/>
          </w:tcPr>
          <w:p w14:paraId="57E89772" w14:textId="77777777" w:rsidR="009A4184" w:rsidRPr="0015660E" w:rsidRDefault="009A4184" w:rsidP="009D546A">
            <w:pPr>
              <w:spacing w:before="120" w:after="120" w:line="280" w:lineRule="atLeast"/>
              <w:jc w:val="center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{Yes / No}</w:t>
            </w:r>
          </w:p>
        </w:tc>
      </w:tr>
      <w:tr w:rsidR="00E94B8C" w:rsidRPr="0015660E" w14:paraId="57E89776" w14:textId="77777777" w:rsidTr="00A90FA1">
        <w:trPr>
          <w:trHeight w:val="1134"/>
        </w:trPr>
        <w:tc>
          <w:tcPr>
            <w:tcW w:w="8676" w:type="dxa"/>
            <w:gridSpan w:val="2"/>
            <w:vAlign w:val="center"/>
          </w:tcPr>
          <w:p w14:paraId="57E89774" w14:textId="77777777" w:rsidR="009A4184" w:rsidRPr="0015660E" w:rsidRDefault="009A4184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INSTITUTIONAL INVESTORS</w:t>
            </w:r>
            <w:proofErr w:type="gramStart"/>
            <w:r w:rsidRPr="0015660E">
              <w:rPr>
                <w:b/>
                <w:color w:val="auto"/>
                <w:spacing w:val="6"/>
                <w:lang w:val="en-US" w:eastAsia="en-GB"/>
              </w:rPr>
              <w:t xml:space="preserve">:  </w:t>
            </w:r>
            <w:r w:rsidRPr="0015660E">
              <w:rPr>
                <w:i/>
                <w:color w:val="auto"/>
                <w:spacing w:val="6"/>
                <w:lang w:eastAsia="en-GB"/>
              </w:rPr>
              <w:t>{</w:t>
            </w:r>
            <w:proofErr w:type="gramEnd"/>
            <w:r w:rsidRPr="0015660E">
              <w:rPr>
                <w:i/>
                <w:color w:val="auto"/>
                <w:spacing w:val="6"/>
                <w:lang w:eastAsia="en-GB"/>
              </w:rPr>
              <w:t xml:space="preserve">As per the ASISA Statistics Standard, </w:t>
            </w:r>
            <w:r w:rsidRPr="0015660E">
              <w:rPr>
                <w:i/>
                <w:color w:val="auto"/>
                <w:lang w:eastAsia="en-GB"/>
              </w:rPr>
              <w:t>CIS portfolios are classified as institutional when the nominee/bulk account is registered with the Scheme and the investor details participating in the bulk investment are registered with the Administrator of the nominee/bulk account.  An institutional portfolio typically has no retail fee class and no retail investors, for example a building block for a multi-manager fund of funds.}</w:t>
            </w:r>
          </w:p>
        </w:tc>
        <w:tc>
          <w:tcPr>
            <w:tcW w:w="1417" w:type="dxa"/>
            <w:vAlign w:val="center"/>
          </w:tcPr>
          <w:p w14:paraId="57E89775" w14:textId="77777777" w:rsidR="009A4184" w:rsidRPr="0015660E" w:rsidRDefault="009A4184" w:rsidP="009D546A">
            <w:pPr>
              <w:spacing w:before="120" w:after="120" w:line="280" w:lineRule="atLeast"/>
              <w:jc w:val="center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{Yes / No}</w:t>
            </w:r>
          </w:p>
        </w:tc>
      </w:tr>
      <w:tr w:rsidR="00E94B8C" w:rsidRPr="0015660E" w14:paraId="57E8977A" w14:textId="77777777" w:rsidTr="00A90FA1">
        <w:trPr>
          <w:trHeight w:val="794"/>
        </w:trPr>
        <w:tc>
          <w:tcPr>
            <w:tcW w:w="1701" w:type="dxa"/>
            <w:vAlign w:val="center"/>
          </w:tcPr>
          <w:p w14:paraId="57E89777" w14:textId="77777777" w:rsidR="004D27AE" w:rsidRPr="0015660E" w:rsidRDefault="004D27AE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Performance measurement:</w:t>
            </w:r>
          </w:p>
        </w:tc>
        <w:tc>
          <w:tcPr>
            <w:tcW w:w="6975" w:type="dxa"/>
            <w:vAlign w:val="center"/>
          </w:tcPr>
          <w:p w14:paraId="57E89778" w14:textId="5620713A" w:rsidR="004D27AE" w:rsidRPr="0015660E" w:rsidRDefault="004D27AE" w:rsidP="009D546A">
            <w:pPr>
              <w:spacing w:before="120" w:after="120" w:line="280" w:lineRule="atLeast"/>
              <w:rPr>
                <w:color w:val="auto"/>
                <w:spacing w:val="6"/>
                <w:lang w:val="en-US" w:eastAsia="en-GB"/>
              </w:rPr>
            </w:pPr>
            <w:r w:rsidRPr="0015660E">
              <w:rPr>
                <w:color w:val="auto"/>
                <w:spacing w:val="6"/>
              </w:rPr>
              <w:t>Are annual management and/or performance fees deducted from the portfolio before (</w:t>
            </w:r>
            <w:r w:rsidR="00F33193" w:rsidRPr="0015660E">
              <w:rPr>
                <w:color w:val="auto"/>
                <w:spacing w:val="6"/>
              </w:rPr>
              <w:t>net</w:t>
            </w:r>
            <w:r w:rsidRPr="0015660E">
              <w:rPr>
                <w:color w:val="auto"/>
                <w:spacing w:val="6"/>
              </w:rPr>
              <w:t xml:space="preserve"> basis) or after (net basis) the portfolio performance is measured against the benchmark?</w:t>
            </w:r>
          </w:p>
        </w:tc>
        <w:tc>
          <w:tcPr>
            <w:tcW w:w="1417" w:type="dxa"/>
            <w:vAlign w:val="center"/>
          </w:tcPr>
          <w:p w14:paraId="57E89779" w14:textId="77777777" w:rsidR="004D27AE" w:rsidRPr="0015660E" w:rsidRDefault="004D27AE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{Gross/Net}</w:t>
            </w:r>
          </w:p>
        </w:tc>
      </w:tr>
      <w:tr w:rsidR="004D27AE" w:rsidRPr="0015660E" w14:paraId="57E8977E" w14:textId="77777777" w:rsidTr="00A90FA1">
        <w:trPr>
          <w:trHeight w:val="567"/>
        </w:trPr>
        <w:tc>
          <w:tcPr>
            <w:tcW w:w="1701" w:type="dxa"/>
            <w:vAlign w:val="center"/>
          </w:tcPr>
          <w:p w14:paraId="57E8977B" w14:textId="77777777" w:rsidR="004D27AE" w:rsidRPr="0015660E" w:rsidRDefault="004D27AE" w:rsidP="009D546A">
            <w:pPr>
              <w:spacing w:before="120" w:after="120" w:line="280" w:lineRule="atLeast"/>
              <w:rPr>
                <w:b/>
                <w:color w:val="auto"/>
                <w:spacing w:val="6"/>
                <w:lang w:val="en-US" w:eastAsia="en-GB"/>
              </w:rPr>
            </w:pPr>
            <w:r w:rsidRPr="0015660E">
              <w:rPr>
                <w:b/>
                <w:color w:val="auto"/>
                <w:spacing w:val="6"/>
                <w:lang w:val="en-US" w:eastAsia="en-GB"/>
              </w:rPr>
              <w:t>Performance fees:</w:t>
            </w:r>
          </w:p>
        </w:tc>
        <w:tc>
          <w:tcPr>
            <w:tcW w:w="6975" w:type="dxa"/>
            <w:vAlign w:val="center"/>
          </w:tcPr>
          <w:p w14:paraId="57E8977C" w14:textId="77777777" w:rsidR="004D27AE" w:rsidRPr="0015660E" w:rsidRDefault="004D27AE" w:rsidP="009D546A">
            <w:pPr>
              <w:spacing w:before="120" w:after="120" w:line="280" w:lineRule="atLeast"/>
              <w:rPr>
                <w:i/>
                <w:color w:val="auto"/>
                <w:spacing w:val="6"/>
              </w:rPr>
            </w:pPr>
            <w:r w:rsidRPr="0015660E">
              <w:rPr>
                <w:color w:val="auto"/>
                <w:spacing w:val="6"/>
              </w:rPr>
              <w:t>Are performance fees charged to the portfolio?</w:t>
            </w:r>
          </w:p>
        </w:tc>
        <w:tc>
          <w:tcPr>
            <w:tcW w:w="1417" w:type="dxa"/>
            <w:vAlign w:val="center"/>
          </w:tcPr>
          <w:p w14:paraId="57E8977D" w14:textId="77777777" w:rsidR="004D27AE" w:rsidRPr="0015660E" w:rsidRDefault="004D27AE" w:rsidP="009D546A">
            <w:pPr>
              <w:spacing w:before="120" w:after="120" w:line="280" w:lineRule="atLeast"/>
              <w:rPr>
                <w:i/>
                <w:color w:val="auto"/>
                <w:spacing w:val="6"/>
                <w:lang w:val="en-US" w:eastAsia="en-GB"/>
              </w:rPr>
            </w:pPr>
            <w:r w:rsidRPr="0015660E">
              <w:rPr>
                <w:i/>
                <w:color w:val="auto"/>
                <w:spacing w:val="6"/>
                <w:lang w:val="en-US" w:eastAsia="en-GB"/>
              </w:rPr>
              <w:t>{Yes / No}</w:t>
            </w:r>
          </w:p>
        </w:tc>
      </w:tr>
    </w:tbl>
    <w:p w14:paraId="57E8977F" w14:textId="77777777" w:rsidR="00A44EFA" w:rsidRPr="0015660E" w:rsidRDefault="00A44EFA" w:rsidP="009D546A">
      <w:pPr>
        <w:spacing w:before="120" w:after="120" w:line="280" w:lineRule="atLeast"/>
        <w:rPr>
          <w:color w:val="auto"/>
          <w:spacing w:val="6"/>
          <w:sz w:val="18"/>
          <w:szCs w:val="24"/>
          <w:lang w:val="en-ZA"/>
        </w:rPr>
      </w:pPr>
    </w:p>
    <w:p w14:paraId="57E89781" w14:textId="77777777" w:rsidR="00CE65B0" w:rsidRPr="0015660E" w:rsidRDefault="00CE65B0" w:rsidP="009D546A">
      <w:pPr>
        <w:autoSpaceDE w:val="0"/>
        <w:autoSpaceDN w:val="0"/>
        <w:adjustRightInd w:val="0"/>
        <w:spacing w:before="120" w:after="120" w:line="280" w:lineRule="atLeast"/>
        <w:ind w:left="567" w:hanging="567"/>
        <w:jc w:val="both"/>
        <w:rPr>
          <w:color w:val="auto"/>
          <w:spacing w:val="6"/>
          <w:sz w:val="18"/>
          <w:szCs w:val="18"/>
          <w:lang w:val="en-US"/>
        </w:rPr>
      </w:pPr>
    </w:p>
    <w:p w14:paraId="57E89782" w14:textId="77777777" w:rsidR="00CE65B0" w:rsidRPr="0015660E" w:rsidRDefault="00CE65B0" w:rsidP="009D546A">
      <w:pPr>
        <w:autoSpaceDE w:val="0"/>
        <w:autoSpaceDN w:val="0"/>
        <w:adjustRightInd w:val="0"/>
        <w:spacing w:before="120" w:after="120" w:line="280" w:lineRule="atLeast"/>
        <w:jc w:val="center"/>
        <w:rPr>
          <w:color w:val="auto"/>
          <w:spacing w:val="6"/>
          <w:szCs w:val="20"/>
          <w:lang w:val="en-US"/>
        </w:rPr>
      </w:pPr>
      <w:r w:rsidRPr="0015660E">
        <w:rPr>
          <w:color w:val="auto"/>
          <w:spacing w:val="6"/>
          <w:szCs w:val="20"/>
          <w:lang w:val="en-US"/>
        </w:rPr>
        <w:t xml:space="preserve">PLEASE </w:t>
      </w:r>
      <w:proofErr w:type="gramStart"/>
      <w:r w:rsidRPr="0015660E">
        <w:rPr>
          <w:color w:val="auto"/>
          <w:spacing w:val="6"/>
          <w:szCs w:val="20"/>
          <w:lang w:val="en-US"/>
        </w:rPr>
        <w:t>ENSURE</w:t>
      </w:r>
      <w:proofErr w:type="gramEnd"/>
      <w:r w:rsidRPr="0015660E">
        <w:rPr>
          <w:color w:val="auto"/>
          <w:spacing w:val="6"/>
          <w:szCs w:val="20"/>
          <w:lang w:val="en-US"/>
        </w:rPr>
        <w:t xml:space="preserve"> THAT THE REQUIRED SUPPORTING DOCUMENTS AND/OR INFORMATION</w:t>
      </w:r>
    </w:p>
    <w:p w14:paraId="57E89783" w14:textId="77777777" w:rsidR="00CE65B0" w:rsidRPr="0015660E" w:rsidRDefault="00CE65B0" w:rsidP="009D546A">
      <w:pPr>
        <w:autoSpaceDE w:val="0"/>
        <w:autoSpaceDN w:val="0"/>
        <w:adjustRightInd w:val="0"/>
        <w:spacing w:before="120" w:after="120" w:line="280" w:lineRule="atLeast"/>
        <w:jc w:val="center"/>
        <w:rPr>
          <w:color w:val="auto"/>
          <w:spacing w:val="6"/>
          <w:szCs w:val="20"/>
          <w:lang w:val="en-US"/>
        </w:rPr>
      </w:pPr>
      <w:r w:rsidRPr="0015660E">
        <w:rPr>
          <w:color w:val="auto"/>
          <w:spacing w:val="6"/>
          <w:szCs w:val="20"/>
          <w:lang w:val="en-US"/>
        </w:rPr>
        <w:t>ARE SUBMITTED TOGETHER WITH THE FUND CLASSIFICATION APPLICATION.</w:t>
      </w:r>
    </w:p>
    <w:p w14:paraId="57E89784" w14:textId="77777777" w:rsidR="00CE65B0" w:rsidRPr="0015660E" w:rsidRDefault="00CE65B0" w:rsidP="009D546A">
      <w:pPr>
        <w:autoSpaceDE w:val="0"/>
        <w:autoSpaceDN w:val="0"/>
        <w:adjustRightInd w:val="0"/>
        <w:spacing w:before="120" w:after="120" w:line="280" w:lineRule="atLeast"/>
        <w:jc w:val="center"/>
        <w:rPr>
          <w:b/>
          <w:bCs/>
          <w:color w:val="6D0F60"/>
          <w:spacing w:val="6"/>
          <w:szCs w:val="20"/>
          <w:lang w:val="en-US"/>
        </w:rPr>
      </w:pPr>
      <w:r w:rsidRPr="0015660E">
        <w:rPr>
          <w:color w:val="auto"/>
          <w:spacing w:val="6"/>
          <w:szCs w:val="20"/>
          <w:lang w:val="en-US"/>
        </w:rPr>
        <w:t xml:space="preserve">A summary of the requirements is included in the </w:t>
      </w:r>
      <w:r w:rsidRPr="0015660E">
        <w:rPr>
          <w:b/>
          <w:bCs/>
          <w:color w:val="6D0F60"/>
          <w:spacing w:val="6"/>
          <w:szCs w:val="20"/>
          <w:lang w:val="en-US"/>
        </w:rPr>
        <w:t>ASISA Guideline</w:t>
      </w:r>
    </w:p>
    <w:p w14:paraId="57E89785" w14:textId="77777777" w:rsidR="00CE65B0" w:rsidRPr="0015660E" w:rsidRDefault="00CE65B0" w:rsidP="009D546A">
      <w:pPr>
        <w:autoSpaceDE w:val="0"/>
        <w:autoSpaceDN w:val="0"/>
        <w:adjustRightInd w:val="0"/>
        <w:spacing w:before="120" w:after="120" w:line="280" w:lineRule="atLeast"/>
        <w:jc w:val="center"/>
        <w:rPr>
          <w:color w:val="auto"/>
          <w:spacing w:val="6"/>
          <w:szCs w:val="20"/>
          <w:lang w:val="en-US"/>
        </w:rPr>
      </w:pPr>
      <w:r w:rsidRPr="0015660E">
        <w:rPr>
          <w:b/>
          <w:bCs/>
          <w:color w:val="6D0F60"/>
          <w:spacing w:val="6"/>
          <w:szCs w:val="20"/>
          <w:lang w:val="en-US"/>
        </w:rPr>
        <w:t>on the Completion of the Fund Classification Application</w:t>
      </w:r>
      <w:r w:rsidRPr="0015660E">
        <w:rPr>
          <w:color w:val="auto"/>
          <w:spacing w:val="6"/>
          <w:szCs w:val="20"/>
          <w:lang w:val="en-US"/>
        </w:rPr>
        <w:t>.</w:t>
      </w:r>
    </w:p>
    <w:p w14:paraId="57E89786" w14:textId="77777777" w:rsidR="00B64E1F" w:rsidRPr="0015660E" w:rsidRDefault="00B64E1F" w:rsidP="009D546A">
      <w:pPr>
        <w:autoSpaceDE w:val="0"/>
        <w:autoSpaceDN w:val="0"/>
        <w:adjustRightInd w:val="0"/>
        <w:spacing w:before="120" w:after="120" w:line="280" w:lineRule="atLeast"/>
        <w:rPr>
          <w:color w:val="auto"/>
          <w:spacing w:val="6"/>
          <w:sz w:val="18"/>
          <w:szCs w:val="18"/>
          <w:lang w:val="en-US"/>
        </w:rPr>
      </w:pPr>
    </w:p>
    <w:p w14:paraId="57E89787" w14:textId="77777777" w:rsidR="00B64E1F" w:rsidRPr="0015660E" w:rsidRDefault="00B64E1F" w:rsidP="009D546A">
      <w:pPr>
        <w:autoSpaceDE w:val="0"/>
        <w:autoSpaceDN w:val="0"/>
        <w:adjustRightInd w:val="0"/>
        <w:spacing w:before="120" w:after="120" w:line="280" w:lineRule="atLeast"/>
        <w:rPr>
          <w:color w:val="auto"/>
          <w:spacing w:val="6"/>
          <w:sz w:val="18"/>
          <w:szCs w:val="18"/>
          <w:lang w:val="en-US"/>
        </w:rPr>
      </w:pPr>
    </w:p>
    <w:p w14:paraId="57E89788" w14:textId="3231080C" w:rsidR="00B64E1F" w:rsidRPr="0015660E" w:rsidRDefault="00B64E1F" w:rsidP="009D546A">
      <w:pPr>
        <w:autoSpaceDE w:val="0"/>
        <w:autoSpaceDN w:val="0"/>
        <w:adjustRightInd w:val="0"/>
        <w:spacing w:before="120" w:after="120" w:line="280" w:lineRule="atLeast"/>
        <w:rPr>
          <w:color w:val="auto"/>
          <w:spacing w:val="6"/>
          <w:szCs w:val="20"/>
          <w:lang w:val="en-US"/>
        </w:rPr>
      </w:pPr>
      <w:r w:rsidRPr="0015660E">
        <w:rPr>
          <w:b/>
          <w:bCs/>
          <w:color w:val="6D0F60"/>
          <w:spacing w:val="6"/>
          <w:szCs w:val="20"/>
          <w:lang w:val="en-US"/>
        </w:rPr>
        <w:t>Note:</w:t>
      </w:r>
      <w:r w:rsidRPr="0015660E">
        <w:rPr>
          <w:color w:val="6D0F60"/>
          <w:spacing w:val="6"/>
          <w:szCs w:val="20"/>
          <w:lang w:val="en-US"/>
        </w:rPr>
        <w:t xml:space="preserve"> The form of </w:t>
      </w:r>
      <w:r w:rsidR="004A6806" w:rsidRPr="0015660E">
        <w:rPr>
          <w:color w:val="6D0F60"/>
          <w:spacing w:val="6"/>
          <w:szCs w:val="20"/>
          <w:lang w:val="en-US"/>
        </w:rPr>
        <w:t>1 March 2022</w:t>
      </w:r>
      <w:r w:rsidRPr="0015660E">
        <w:rPr>
          <w:color w:val="6D0F60"/>
          <w:spacing w:val="6"/>
          <w:szCs w:val="20"/>
          <w:lang w:val="en-US"/>
        </w:rPr>
        <w:t xml:space="preserve"> is a</w:t>
      </w:r>
      <w:r w:rsidR="004A6806" w:rsidRPr="0015660E">
        <w:rPr>
          <w:color w:val="6D0F60"/>
          <w:spacing w:val="6"/>
          <w:szCs w:val="20"/>
          <w:lang w:val="en-US"/>
        </w:rPr>
        <w:t>n</w:t>
      </w:r>
      <w:r w:rsidRPr="0015660E">
        <w:rPr>
          <w:color w:val="6D0F60"/>
          <w:spacing w:val="6"/>
          <w:szCs w:val="20"/>
          <w:lang w:val="en-US"/>
        </w:rPr>
        <w:t xml:space="preserve"> update of the form that became effective on </w:t>
      </w:r>
      <w:r w:rsidR="003E7398" w:rsidRPr="0015660E">
        <w:rPr>
          <w:color w:val="6D0F60"/>
          <w:spacing w:val="6"/>
          <w:szCs w:val="20"/>
          <w:lang w:val="en-US"/>
        </w:rPr>
        <w:t>23 May</w:t>
      </w:r>
      <w:r w:rsidRPr="0015660E">
        <w:rPr>
          <w:color w:val="6D0F60"/>
          <w:spacing w:val="6"/>
          <w:szCs w:val="20"/>
          <w:lang w:val="en-US"/>
        </w:rPr>
        <w:t xml:space="preserve"> 2017</w:t>
      </w:r>
      <w:r w:rsidRPr="0015660E">
        <w:rPr>
          <w:color w:val="auto"/>
          <w:spacing w:val="6"/>
          <w:szCs w:val="20"/>
          <w:lang w:val="en-US"/>
        </w:rPr>
        <w:t>.</w:t>
      </w:r>
    </w:p>
    <w:p w14:paraId="57E89789" w14:textId="77777777" w:rsidR="00B64E1F" w:rsidRPr="0015660E" w:rsidRDefault="00B64E1F" w:rsidP="009D546A">
      <w:pPr>
        <w:autoSpaceDE w:val="0"/>
        <w:autoSpaceDN w:val="0"/>
        <w:adjustRightInd w:val="0"/>
        <w:spacing w:before="120" w:after="120" w:line="280" w:lineRule="atLeast"/>
        <w:rPr>
          <w:color w:val="auto"/>
          <w:spacing w:val="6"/>
          <w:sz w:val="18"/>
          <w:szCs w:val="18"/>
          <w:lang w:val="en-US"/>
        </w:rPr>
      </w:pPr>
    </w:p>
    <w:sectPr w:rsidR="00B64E1F" w:rsidRPr="0015660E" w:rsidSect="00E94B8C">
      <w:headerReference w:type="default" r:id="rId12"/>
      <w:footerReference w:type="default" r:id="rId13"/>
      <w:headerReference w:type="first" r:id="rId14"/>
      <w:pgSz w:w="11900" w:h="16840"/>
      <w:pgMar w:top="170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0E41" w14:textId="77777777" w:rsidR="00237644" w:rsidRDefault="00237644" w:rsidP="00A44EFA">
      <w:pPr>
        <w:spacing w:after="0" w:line="240" w:lineRule="auto"/>
      </w:pPr>
      <w:r>
        <w:separator/>
      </w:r>
    </w:p>
  </w:endnote>
  <w:endnote w:type="continuationSeparator" w:id="0">
    <w:p w14:paraId="388D09B6" w14:textId="77777777" w:rsidR="00237644" w:rsidRDefault="00237644" w:rsidP="00A4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7B24" w14:textId="47CB6A82" w:rsidR="00394AC7" w:rsidRPr="009D546A" w:rsidRDefault="00394AC7" w:rsidP="00394AC7">
    <w:pPr>
      <w:pStyle w:val="Footer"/>
      <w:ind w:left="720" w:right="-660"/>
      <w:jc w:val="right"/>
      <w:rPr>
        <w:rFonts w:ascii="Neue Haas Grotesk Text Pro" w:hAnsi="Neue Haas Grotesk Text Pro"/>
        <w:sz w:val="18"/>
        <w:szCs w:val="18"/>
      </w:rPr>
    </w:pPr>
    <w:r w:rsidRPr="009D546A">
      <w:rPr>
        <w:rFonts w:ascii="Neue Haas Grotesk Text Pro" w:hAnsi="Neue Haas Grotesk Text Pr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A2EE81" wp14:editId="00A4A60E">
              <wp:simplePos x="0" y="0"/>
              <wp:positionH relativeFrom="column">
                <wp:posOffset>-428625</wp:posOffset>
              </wp:positionH>
              <wp:positionV relativeFrom="paragraph">
                <wp:posOffset>0</wp:posOffset>
              </wp:positionV>
              <wp:extent cx="3322749" cy="463639"/>
              <wp:effectExtent l="0" t="0" r="5080" b="0"/>
              <wp:wrapNone/>
              <wp:docPr id="4149677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749" cy="4636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7E9529" w14:textId="412C44D9" w:rsidR="00394AC7" w:rsidRPr="009D546A" w:rsidRDefault="00394AC7" w:rsidP="00394AC7">
                          <w:pPr>
                            <w:rPr>
                              <w:rFonts w:ascii="Neue Haas Grotesk Text Pro" w:hAnsi="Neue Haas Grotesk Text Pro"/>
                              <w:color w:val="333333"/>
                              <w:sz w:val="18"/>
                              <w:szCs w:val="18"/>
                              <w:lang w:val="en-US"/>
                            </w:rPr>
                          </w:pPr>
                          <w:r w:rsidRPr="009D546A">
                            <w:rPr>
                              <w:rFonts w:ascii="Neue Haas Grotesk Text Pro" w:hAnsi="Neue Haas Grotesk Text Pro"/>
                              <w:color w:val="333333"/>
                              <w:sz w:val="18"/>
                              <w:szCs w:val="18"/>
                              <w:lang w:val="en-US"/>
                            </w:rPr>
                            <w:t>ASISA Fund Classification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2EE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75pt;margin-top:0;width:261.65pt;height: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" filled="f" stroked="f" strokeweight=".5pt">
              <v:textbox style="mso-fit-shape-to-text:t" inset="0,0,0,0">
                <w:txbxContent>
                  <w:p w14:paraId="6E7E9529" w14:textId="412C44D9" w:rsidR="00394AC7" w:rsidRPr="009D546A" w:rsidRDefault="00394AC7" w:rsidP="00394AC7">
                    <w:pPr>
                      <w:rPr>
                        <w:rFonts w:ascii="Neue Haas Grotesk Text Pro" w:hAnsi="Neue Haas Grotesk Text Pro"/>
                        <w:color w:val="333333"/>
                        <w:sz w:val="18"/>
                        <w:szCs w:val="18"/>
                        <w:lang w:val="en-US"/>
                      </w:rPr>
                    </w:pPr>
                    <w:r w:rsidRPr="009D546A">
                      <w:rPr>
                        <w:rFonts w:ascii="Neue Haas Grotesk Text Pro" w:hAnsi="Neue Haas Grotesk Text Pro"/>
                        <w:color w:val="333333"/>
                        <w:sz w:val="18"/>
                        <w:szCs w:val="18"/>
                        <w:lang w:val="en-US"/>
                      </w:rPr>
                      <w:t>ASISA Fund Classification Application</w:t>
                    </w:r>
                  </w:p>
                </w:txbxContent>
              </v:textbox>
            </v:shape>
          </w:pict>
        </mc:Fallback>
      </mc:AlternateContent>
    </w:r>
    <w:r w:rsidRPr="009D546A">
      <w:rPr>
        <w:rFonts w:ascii="Neue Haas Grotesk Text Pro" w:hAnsi="Neue Haas Grotesk Text Pro"/>
        <w:sz w:val="18"/>
        <w:szCs w:val="18"/>
      </w:rPr>
      <w:t xml:space="preserve">Page </w:t>
    </w:r>
    <w:r w:rsidRPr="009D546A">
      <w:rPr>
        <w:rFonts w:ascii="Neue Haas Grotesk Text Pro" w:hAnsi="Neue Haas Grotesk Text Pro"/>
        <w:sz w:val="18"/>
        <w:szCs w:val="18"/>
      </w:rPr>
      <w:fldChar w:fldCharType="begin"/>
    </w:r>
    <w:r w:rsidRPr="009D546A">
      <w:rPr>
        <w:rFonts w:ascii="Neue Haas Grotesk Text Pro" w:hAnsi="Neue Haas Grotesk Text Pro"/>
        <w:sz w:val="18"/>
        <w:szCs w:val="18"/>
      </w:rPr>
      <w:instrText xml:space="preserve"> PAGE </w:instrText>
    </w:r>
    <w:r w:rsidRPr="009D546A">
      <w:rPr>
        <w:rFonts w:ascii="Neue Haas Grotesk Text Pro" w:hAnsi="Neue Haas Grotesk Text Pro"/>
        <w:sz w:val="18"/>
        <w:szCs w:val="18"/>
      </w:rPr>
      <w:fldChar w:fldCharType="separate"/>
    </w:r>
    <w:r w:rsidRPr="009D546A">
      <w:rPr>
        <w:rFonts w:ascii="Neue Haas Grotesk Text Pro" w:hAnsi="Neue Haas Grotesk Text Pro"/>
        <w:sz w:val="18"/>
        <w:szCs w:val="18"/>
      </w:rPr>
      <w:t>2</w:t>
    </w:r>
    <w:r w:rsidRPr="009D546A">
      <w:rPr>
        <w:rFonts w:ascii="Neue Haas Grotesk Text Pro" w:hAnsi="Neue Haas Grotesk Text Pro"/>
        <w:sz w:val="18"/>
        <w:szCs w:val="18"/>
      </w:rPr>
      <w:fldChar w:fldCharType="end"/>
    </w:r>
    <w:r w:rsidRPr="009D546A">
      <w:rPr>
        <w:rFonts w:ascii="Neue Haas Grotesk Text Pro" w:hAnsi="Neue Haas Grotesk Text Pro"/>
        <w:sz w:val="18"/>
        <w:szCs w:val="18"/>
      </w:rPr>
      <w:t xml:space="preserve"> of </w:t>
    </w:r>
    <w:r w:rsidRPr="009D546A">
      <w:rPr>
        <w:rFonts w:ascii="Neue Haas Grotesk Text Pro" w:hAnsi="Neue Haas Grotesk Text Pro"/>
        <w:sz w:val="18"/>
        <w:szCs w:val="18"/>
      </w:rPr>
      <w:fldChar w:fldCharType="begin"/>
    </w:r>
    <w:r w:rsidRPr="009D546A">
      <w:rPr>
        <w:rFonts w:ascii="Neue Haas Grotesk Text Pro" w:hAnsi="Neue Haas Grotesk Text Pro"/>
        <w:sz w:val="18"/>
        <w:szCs w:val="18"/>
      </w:rPr>
      <w:instrText xml:space="preserve"> NUMPAGES </w:instrText>
    </w:r>
    <w:r w:rsidRPr="009D546A">
      <w:rPr>
        <w:rFonts w:ascii="Neue Haas Grotesk Text Pro" w:hAnsi="Neue Haas Grotesk Text Pro"/>
        <w:sz w:val="18"/>
        <w:szCs w:val="18"/>
      </w:rPr>
      <w:fldChar w:fldCharType="separate"/>
    </w:r>
    <w:r w:rsidRPr="009D546A">
      <w:rPr>
        <w:rFonts w:ascii="Neue Haas Grotesk Text Pro" w:hAnsi="Neue Haas Grotesk Text Pro"/>
        <w:sz w:val="18"/>
        <w:szCs w:val="18"/>
      </w:rPr>
      <w:t>8</w:t>
    </w:r>
    <w:r w:rsidRPr="009D546A">
      <w:rPr>
        <w:rFonts w:ascii="Neue Haas Grotesk Text Pro" w:hAnsi="Neue Haas Grotesk Text Pr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72D2" w14:textId="77777777" w:rsidR="00237644" w:rsidRDefault="00237644" w:rsidP="00A44EFA">
      <w:pPr>
        <w:spacing w:after="0" w:line="240" w:lineRule="auto"/>
      </w:pPr>
      <w:r>
        <w:separator/>
      </w:r>
    </w:p>
  </w:footnote>
  <w:footnote w:type="continuationSeparator" w:id="0">
    <w:p w14:paraId="33557C85" w14:textId="77777777" w:rsidR="00237644" w:rsidRDefault="00237644" w:rsidP="00A4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9791" w14:textId="69CC1415" w:rsidR="00CC66C1" w:rsidRDefault="009D546A" w:rsidP="00A44EFA">
    <w:pPr>
      <w:spacing w:after="0" w:line="240" w:lineRule="auto"/>
      <w:rPr>
        <w:color w:val="543453"/>
        <w:sz w:val="18"/>
        <w:szCs w:val="18"/>
      </w:rPr>
    </w:pPr>
    <w:r w:rsidRPr="00E655C7">
      <w:rPr>
        <w:noProof/>
      </w:rPr>
      <w:drawing>
        <wp:anchor distT="0" distB="0" distL="114300" distR="114300" simplePos="0" relativeHeight="251665408" behindDoc="0" locked="0" layoutInCell="1" allowOverlap="1" wp14:anchorId="552B5DD7" wp14:editId="10797A27">
          <wp:simplePos x="0" y="0"/>
          <wp:positionH relativeFrom="column">
            <wp:posOffset>-666750</wp:posOffset>
          </wp:positionH>
          <wp:positionV relativeFrom="paragraph">
            <wp:posOffset>-337185</wp:posOffset>
          </wp:positionV>
          <wp:extent cx="7486650" cy="807720"/>
          <wp:effectExtent l="0" t="0" r="0" b="0"/>
          <wp:wrapTopAndBottom/>
          <wp:docPr id="3289603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349D" w14:textId="768DD730" w:rsidR="00394AC7" w:rsidRDefault="00394A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85472C" wp14:editId="0A7C1720">
          <wp:simplePos x="0" y="0"/>
          <wp:positionH relativeFrom="margin">
            <wp:posOffset>-823595</wp:posOffset>
          </wp:positionH>
          <wp:positionV relativeFrom="margin">
            <wp:posOffset>-1075690</wp:posOffset>
          </wp:positionV>
          <wp:extent cx="7776000" cy="10044437"/>
          <wp:effectExtent l="0" t="0" r="0" b="1270"/>
          <wp:wrapNone/>
          <wp:docPr id="2076694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005033" name="Picture 1171005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04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B9A1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2AED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C9C3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25F89"/>
    <w:multiLevelType w:val="multilevel"/>
    <w:tmpl w:val="39B44262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 w:val="0"/>
      </w:rPr>
    </w:lvl>
    <w:lvl w:ilvl="3">
      <w:start w:val="1"/>
      <w:numFmt w:val="bullet"/>
      <w:pStyle w:val="ListParagraph"/>
      <w:lvlText w:val=""/>
      <w:lvlJc w:val="left"/>
      <w:pPr>
        <w:ind w:left="3626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ind w:left="2799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03C964BA"/>
    <w:multiLevelType w:val="hybridMultilevel"/>
    <w:tmpl w:val="19262C3E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BB68DD"/>
    <w:multiLevelType w:val="hybridMultilevel"/>
    <w:tmpl w:val="1CB0D63E"/>
    <w:lvl w:ilvl="0" w:tplc="9C168170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4F68"/>
    <w:multiLevelType w:val="hybridMultilevel"/>
    <w:tmpl w:val="3288D3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0731"/>
    <w:multiLevelType w:val="multilevel"/>
    <w:tmpl w:val="A0C40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b w:val="0"/>
        <w:i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E15139"/>
    <w:multiLevelType w:val="hybridMultilevel"/>
    <w:tmpl w:val="85EE5F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4082"/>
    <w:multiLevelType w:val="hybridMultilevel"/>
    <w:tmpl w:val="EACC359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74F2D"/>
    <w:multiLevelType w:val="hybridMultilevel"/>
    <w:tmpl w:val="D8AA928E"/>
    <w:lvl w:ilvl="0" w:tplc="3B1CFE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D306AB"/>
    <w:multiLevelType w:val="hybridMultilevel"/>
    <w:tmpl w:val="E39A2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7D33"/>
    <w:multiLevelType w:val="hybridMultilevel"/>
    <w:tmpl w:val="A158584E"/>
    <w:lvl w:ilvl="0" w:tplc="1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D40521F"/>
    <w:multiLevelType w:val="hybridMultilevel"/>
    <w:tmpl w:val="619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8488F"/>
    <w:multiLevelType w:val="multilevel"/>
    <w:tmpl w:val="CC3A84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b w:val="0"/>
        <w:i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335F89"/>
    <w:multiLevelType w:val="multilevel"/>
    <w:tmpl w:val="E8324EC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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"/>
      <w:lvlJc w:val="left"/>
      <w:pPr>
        <w:ind w:left="2160" w:hanging="360"/>
      </w:pPr>
      <w:rPr>
        <w:rFonts w:ascii="Symbol" w:hAnsi="Symbol" w:hint="default"/>
        <w:b w:val="0"/>
        <w:i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7146">
    <w:abstractNumId w:val="14"/>
  </w:num>
  <w:num w:numId="2" w16cid:durableId="701789223">
    <w:abstractNumId w:val="2"/>
  </w:num>
  <w:num w:numId="3" w16cid:durableId="1338383042">
    <w:abstractNumId w:val="1"/>
  </w:num>
  <w:num w:numId="4" w16cid:durableId="749085871">
    <w:abstractNumId w:val="0"/>
  </w:num>
  <w:num w:numId="5" w16cid:durableId="989477628">
    <w:abstractNumId w:val="7"/>
  </w:num>
  <w:num w:numId="6" w16cid:durableId="292716525">
    <w:abstractNumId w:val="13"/>
  </w:num>
  <w:num w:numId="7" w16cid:durableId="1709914619">
    <w:abstractNumId w:val="15"/>
  </w:num>
  <w:num w:numId="8" w16cid:durableId="1734812785">
    <w:abstractNumId w:val="10"/>
  </w:num>
  <w:num w:numId="9" w16cid:durableId="61371832">
    <w:abstractNumId w:val="4"/>
  </w:num>
  <w:num w:numId="10" w16cid:durableId="1805194622">
    <w:abstractNumId w:val="9"/>
  </w:num>
  <w:num w:numId="11" w16cid:durableId="1455521513">
    <w:abstractNumId w:val="6"/>
  </w:num>
  <w:num w:numId="12" w16cid:durableId="841239780">
    <w:abstractNumId w:val="11"/>
  </w:num>
  <w:num w:numId="13" w16cid:durableId="58096262">
    <w:abstractNumId w:val="8"/>
  </w:num>
  <w:num w:numId="14" w16cid:durableId="434714658">
    <w:abstractNumId w:val="5"/>
  </w:num>
  <w:num w:numId="15" w16cid:durableId="2131967586">
    <w:abstractNumId w:val="12"/>
  </w:num>
  <w:num w:numId="16" w16cid:durableId="210541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FA"/>
    <w:rsid w:val="00000A1B"/>
    <w:rsid w:val="000220CB"/>
    <w:rsid w:val="00092002"/>
    <w:rsid w:val="000B02A5"/>
    <w:rsid w:val="000C4D8C"/>
    <w:rsid w:val="000D436F"/>
    <w:rsid w:val="000D457B"/>
    <w:rsid w:val="000E3001"/>
    <w:rsid w:val="000E600B"/>
    <w:rsid w:val="000E79BB"/>
    <w:rsid w:val="000F090F"/>
    <w:rsid w:val="00107726"/>
    <w:rsid w:val="0013027E"/>
    <w:rsid w:val="0013193A"/>
    <w:rsid w:val="00135B48"/>
    <w:rsid w:val="001544C5"/>
    <w:rsid w:val="0015660E"/>
    <w:rsid w:val="00164162"/>
    <w:rsid w:val="001673F7"/>
    <w:rsid w:val="00171CDF"/>
    <w:rsid w:val="00181194"/>
    <w:rsid w:val="00184E89"/>
    <w:rsid w:val="00191DD3"/>
    <w:rsid w:val="001C6A41"/>
    <w:rsid w:val="001D72AF"/>
    <w:rsid w:val="00237644"/>
    <w:rsid w:val="002402EB"/>
    <w:rsid w:val="002904C6"/>
    <w:rsid w:val="00313255"/>
    <w:rsid w:val="00316C14"/>
    <w:rsid w:val="00341048"/>
    <w:rsid w:val="00346AA9"/>
    <w:rsid w:val="00375D36"/>
    <w:rsid w:val="00394AC7"/>
    <w:rsid w:val="003E0369"/>
    <w:rsid w:val="003E7398"/>
    <w:rsid w:val="00454953"/>
    <w:rsid w:val="0046219D"/>
    <w:rsid w:val="00475116"/>
    <w:rsid w:val="004842E0"/>
    <w:rsid w:val="004947D2"/>
    <w:rsid w:val="004A6806"/>
    <w:rsid w:val="004D27AE"/>
    <w:rsid w:val="004E5F34"/>
    <w:rsid w:val="004F552E"/>
    <w:rsid w:val="00500D8A"/>
    <w:rsid w:val="00526423"/>
    <w:rsid w:val="00545467"/>
    <w:rsid w:val="005B1AF7"/>
    <w:rsid w:val="005B1B03"/>
    <w:rsid w:val="006014D3"/>
    <w:rsid w:val="00630750"/>
    <w:rsid w:val="00671D60"/>
    <w:rsid w:val="006B40D5"/>
    <w:rsid w:val="006C0580"/>
    <w:rsid w:val="006E1E00"/>
    <w:rsid w:val="006E46E8"/>
    <w:rsid w:val="006F5EAA"/>
    <w:rsid w:val="00736288"/>
    <w:rsid w:val="00763E18"/>
    <w:rsid w:val="007E4977"/>
    <w:rsid w:val="00807671"/>
    <w:rsid w:val="00820E69"/>
    <w:rsid w:val="00831785"/>
    <w:rsid w:val="00845A41"/>
    <w:rsid w:val="00854F8C"/>
    <w:rsid w:val="008636DC"/>
    <w:rsid w:val="0086581A"/>
    <w:rsid w:val="008807B0"/>
    <w:rsid w:val="00883207"/>
    <w:rsid w:val="00896F2D"/>
    <w:rsid w:val="008A537E"/>
    <w:rsid w:val="008E34A4"/>
    <w:rsid w:val="009212ED"/>
    <w:rsid w:val="00930A3F"/>
    <w:rsid w:val="0093654B"/>
    <w:rsid w:val="00947C95"/>
    <w:rsid w:val="00950990"/>
    <w:rsid w:val="009A305C"/>
    <w:rsid w:val="009A4184"/>
    <w:rsid w:val="009C6545"/>
    <w:rsid w:val="009D546A"/>
    <w:rsid w:val="00A024FB"/>
    <w:rsid w:val="00A276B1"/>
    <w:rsid w:val="00A418EA"/>
    <w:rsid w:val="00A44EFA"/>
    <w:rsid w:val="00A7389B"/>
    <w:rsid w:val="00A90FA1"/>
    <w:rsid w:val="00AA482F"/>
    <w:rsid w:val="00AB0236"/>
    <w:rsid w:val="00AC1BA3"/>
    <w:rsid w:val="00AC1C64"/>
    <w:rsid w:val="00AC3276"/>
    <w:rsid w:val="00AD2C2D"/>
    <w:rsid w:val="00AE65CA"/>
    <w:rsid w:val="00AE76AC"/>
    <w:rsid w:val="00AF4356"/>
    <w:rsid w:val="00B05B91"/>
    <w:rsid w:val="00B06258"/>
    <w:rsid w:val="00B1087A"/>
    <w:rsid w:val="00B47DC0"/>
    <w:rsid w:val="00B64E1F"/>
    <w:rsid w:val="00B8654C"/>
    <w:rsid w:val="00BA0D09"/>
    <w:rsid w:val="00BB3E67"/>
    <w:rsid w:val="00BB6C90"/>
    <w:rsid w:val="00BE7302"/>
    <w:rsid w:val="00C00A8C"/>
    <w:rsid w:val="00C0129F"/>
    <w:rsid w:val="00C40A3F"/>
    <w:rsid w:val="00C45018"/>
    <w:rsid w:val="00C705AE"/>
    <w:rsid w:val="00CC66C1"/>
    <w:rsid w:val="00CE65B0"/>
    <w:rsid w:val="00CF7E16"/>
    <w:rsid w:val="00D03BE0"/>
    <w:rsid w:val="00D26ECA"/>
    <w:rsid w:val="00DA63D0"/>
    <w:rsid w:val="00DC3B00"/>
    <w:rsid w:val="00DE518B"/>
    <w:rsid w:val="00DF5D08"/>
    <w:rsid w:val="00E34625"/>
    <w:rsid w:val="00E94B8C"/>
    <w:rsid w:val="00EB28CD"/>
    <w:rsid w:val="00F0695D"/>
    <w:rsid w:val="00F221B7"/>
    <w:rsid w:val="00F24DDC"/>
    <w:rsid w:val="00F30ADF"/>
    <w:rsid w:val="00F320BA"/>
    <w:rsid w:val="00F33193"/>
    <w:rsid w:val="00F6210A"/>
    <w:rsid w:val="00F6552A"/>
    <w:rsid w:val="00F95697"/>
    <w:rsid w:val="00FA1C66"/>
    <w:rsid w:val="00FC08E3"/>
    <w:rsid w:val="00FC1E4D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E896F4"/>
  <w15:docId w15:val="{A5EF4385-47E3-4D66-A449-A19497C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ISA Normal"/>
    <w:qFormat/>
    <w:rsid w:val="00F320BA"/>
    <w:pPr>
      <w:spacing w:line="360" w:lineRule="auto"/>
    </w:pPr>
    <w:rPr>
      <w:rFonts w:cs="Arial"/>
      <w:color w:val="141516" w:themeColor="background2" w:themeShade="1A"/>
      <w:spacing w:val="8"/>
      <w:sz w:val="20"/>
    </w:rPr>
  </w:style>
  <w:style w:type="paragraph" w:styleId="Heading1">
    <w:name w:val="heading 1"/>
    <w:aliases w:val="ASISA Heading 1"/>
    <w:basedOn w:val="Normal"/>
    <w:link w:val="Heading1Char"/>
    <w:autoRedefine/>
    <w:uiPriority w:val="9"/>
    <w:qFormat/>
    <w:rsid w:val="00375D36"/>
    <w:pPr>
      <w:keepNext/>
      <w:keepLines/>
      <w:spacing w:before="480" w:after="0"/>
      <w:outlineLvl w:val="0"/>
    </w:pPr>
    <w:rPr>
      <w:rFonts w:cstheme="majorBidi"/>
      <w:bCs/>
      <w:color w:val="A7A9AC"/>
      <w:sz w:val="28"/>
      <w:szCs w:val="28"/>
    </w:rPr>
  </w:style>
  <w:style w:type="paragraph" w:styleId="Heading2">
    <w:name w:val="heading 2"/>
    <w:aliases w:val="ASISA Heading 2"/>
    <w:basedOn w:val="Normal"/>
    <w:link w:val="Heading2Char"/>
    <w:autoRedefine/>
    <w:uiPriority w:val="9"/>
    <w:unhideWhenUsed/>
    <w:qFormat/>
    <w:rsid w:val="00375D36"/>
    <w:pPr>
      <w:keepNext/>
      <w:keepLines/>
      <w:spacing w:before="200" w:after="0"/>
      <w:outlineLvl w:val="1"/>
    </w:pPr>
    <w:rPr>
      <w:rFonts w:cstheme="majorBidi"/>
      <w:bCs/>
      <w:color w:val="543453"/>
      <w:sz w:val="22"/>
      <w:szCs w:val="26"/>
    </w:rPr>
  </w:style>
  <w:style w:type="paragraph" w:styleId="Heading3">
    <w:name w:val="heading 3"/>
    <w:aliases w:val="ASISA Heading 3"/>
    <w:basedOn w:val="Normal"/>
    <w:link w:val="Heading3Char"/>
    <w:autoRedefine/>
    <w:uiPriority w:val="9"/>
    <w:unhideWhenUsed/>
    <w:qFormat/>
    <w:rsid w:val="00F320BA"/>
    <w:pPr>
      <w:keepNext/>
      <w:keepLines/>
      <w:spacing w:before="200" w:after="0"/>
      <w:outlineLvl w:val="2"/>
    </w:pPr>
    <w:rPr>
      <w:rFonts w:cstheme="majorBidi"/>
      <w:bCs/>
      <w:color w:val="58595B" w:themeColor="background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41048"/>
    <w:pPr>
      <w:keepNext/>
      <w:keepLines/>
      <w:spacing w:before="200" w:after="0"/>
      <w:outlineLvl w:val="3"/>
    </w:pPr>
    <w:rPr>
      <w:rFonts w:cstheme="majorBidi"/>
      <w:b/>
      <w:bCs/>
      <w:i/>
      <w:iCs/>
      <w:color w:val="0098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SISA Heading 1 Char"/>
    <w:basedOn w:val="DefaultParagraphFont"/>
    <w:link w:val="Heading1"/>
    <w:uiPriority w:val="9"/>
    <w:rsid w:val="00375D36"/>
    <w:rPr>
      <w:rFonts w:ascii="Arial" w:eastAsia="Arial" w:hAnsi="Arial" w:cstheme="majorBidi"/>
      <w:bCs/>
      <w:color w:val="A7A9AC"/>
      <w:spacing w:val="8"/>
      <w:sz w:val="28"/>
      <w:szCs w:val="28"/>
    </w:rPr>
  </w:style>
  <w:style w:type="character" w:customStyle="1" w:styleId="Heading2Char">
    <w:name w:val="Heading 2 Char"/>
    <w:aliases w:val="ASISA Heading 2 Char"/>
    <w:basedOn w:val="DefaultParagraphFont"/>
    <w:link w:val="Heading2"/>
    <w:uiPriority w:val="9"/>
    <w:rsid w:val="00375D36"/>
    <w:rPr>
      <w:rFonts w:ascii="Arial" w:eastAsia="Arial" w:hAnsi="Arial" w:cstheme="majorBidi"/>
      <w:bCs/>
      <w:color w:val="543453"/>
      <w:spacing w:val="8"/>
      <w:szCs w:val="26"/>
    </w:rPr>
  </w:style>
  <w:style w:type="character" w:customStyle="1" w:styleId="Heading3Char">
    <w:name w:val="Heading 3 Char"/>
    <w:aliases w:val="ASISA Heading 3 Char"/>
    <w:basedOn w:val="DefaultParagraphFont"/>
    <w:link w:val="Heading3"/>
    <w:uiPriority w:val="9"/>
    <w:rsid w:val="00F320BA"/>
    <w:rPr>
      <w:rFonts w:ascii="Arial" w:eastAsia="Arial" w:hAnsi="Arial" w:cstheme="majorBidi"/>
      <w:bCs/>
      <w:color w:val="58595B" w:themeColor="background1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48"/>
    <w:rPr>
      <w:rFonts w:ascii="Arial" w:eastAsia="Arial" w:hAnsi="Arial" w:cstheme="majorBidi"/>
      <w:b/>
      <w:bCs/>
      <w:i/>
      <w:iCs/>
      <w:color w:val="0098BB" w:themeColor="accent1"/>
      <w:spacing w:val="8"/>
      <w:sz w:val="18"/>
    </w:rPr>
  </w:style>
  <w:style w:type="paragraph" w:styleId="ListParagraph">
    <w:name w:val="List Paragraph"/>
    <w:basedOn w:val="Normal"/>
    <w:autoRedefine/>
    <w:uiPriority w:val="34"/>
    <w:qFormat/>
    <w:rsid w:val="00630750"/>
    <w:pPr>
      <w:numPr>
        <w:ilvl w:val="3"/>
        <w:numId w:val="16"/>
      </w:numPr>
      <w:spacing w:after="0" w:line="280" w:lineRule="atLeast"/>
      <w:ind w:left="459" w:hanging="459"/>
      <w:contextualSpacing/>
      <w:jc w:val="both"/>
    </w:pPr>
  </w:style>
  <w:style w:type="paragraph" w:styleId="ListBullet">
    <w:name w:val="List Bullet"/>
    <w:aliases w:val="ASISA List Bullet"/>
    <w:basedOn w:val="Normal"/>
    <w:uiPriority w:val="99"/>
    <w:unhideWhenUsed/>
    <w:qFormat/>
    <w:rsid w:val="00AB0236"/>
    <w:pPr>
      <w:numPr>
        <w:numId w:val="7"/>
      </w:numPr>
      <w:contextualSpacing/>
    </w:pPr>
  </w:style>
  <w:style w:type="paragraph" w:styleId="ListBullet2">
    <w:name w:val="List Bullet 2"/>
    <w:aliases w:val="ASISA List Bullet 2"/>
    <w:basedOn w:val="Normal"/>
    <w:uiPriority w:val="99"/>
    <w:unhideWhenUsed/>
    <w:qFormat/>
    <w:rsid w:val="00AB0236"/>
    <w:pPr>
      <w:numPr>
        <w:ilvl w:val="1"/>
        <w:numId w:val="7"/>
      </w:numPr>
      <w:contextualSpacing/>
    </w:pPr>
  </w:style>
  <w:style w:type="paragraph" w:styleId="ListBullet3">
    <w:name w:val="List Bullet 3"/>
    <w:aliases w:val="ASISA List Bullet 3"/>
    <w:basedOn w:val="Normal"/>
    <w:uiPriority w:val="99"/>
    <w:unhideWhenUsed/>
    <w:qFormat/>
    <w:rsid w:val="00AB0236"/>
    <w:pPr>
      <w:numPr>
        <w:ilvl w:val="2"/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EFA"/>
    <w:rPr>
      <w:rFonts w:ascii="Arial" w:eastAsia="Arial" w:hAnsi="Arial" w:cs="Arial"/>
      <w:color w:val="141516" w:themeColor="background2" w:themeShade="1A"/>
      <w:spacing w:val="8"/>
      <w:sz w:val="20"/>
    </w:rPr>
  </w:style>
  <w:style w:type="table" w:styleId="TableGrid">
    <w:name w:val="Table Grid"/>
    <w:basedOn w:val="TableNormal"/>
    <w:uiPriority w:val="59"/>
    <w:rsid w:val="00A44EFA"/>
    <w:pPr>
      <w:spacing w:after="0" w:line="240" w:lineRule="auto"/>
    </w:pPr>
    <w:rPr>
      <w:rFonts w:cs="Arial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EFA"/>
    <w:rPr>
      <w:rFonts w:ascii="Arial" w:eastAsia="Arial" w:hAnsi="Arial" w:cs="Arial"/>
      <w:color w:val="141516" w:themeColor="background2" w:themeShade="1A"/>
      <w:spacing w:val="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0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0B"/>
    <w:rPr>
      <w:rFonts w:ascii="Arial" w:eastAsia="Arial" w:hAnsi="Arial" w:cs="Arial"/>
      <w:color w:val="141516" w:themeColor="background2" w:themeShade="1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Classification@asisa.org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SISA">
      <a:dk1>
        <a:srgbClr val="543453"/>
      </a:dk1>
      <a:lt1>
        <a:srgbClr val="58595B"/>
      </a:lt1>
      <a:dk2>
        <a:srgbClr val="A7A9AC"/>
      </a:dk2>
      <a:lt2>
        <a:srgbClr val="D1D3D4"/>
      </a:lt2>
      <a:accent1>
        <a:srgbClr val="0098BB"/>
      </a:accent1>
      <a:accent2>
        <a:srgbClr val="DE772E"/>
      </a:accent2>
      <a:accent3>
        <a:srgbClr val="C9234A"/>
      </a:accent3>
      <a:accent4>
        <a:srgbClr val="50754C"/>
      </a:accent4>
      <a:accent5>
        <a:srgbClr val="F5D22E"/>
      </a:accent5>
      <a:accent6>
        <a:srgbClr val="9563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B79F66C8F344B558BDBF970B3FF0" ma:contentTypeVersion="22" ma:contentTypeDescription="Create a new document." ma:contentTypeScope="" ma:versionID="e7210a54835e030de38efe2c4a159e12">
  <xsd:schema xmlns:xsd="http://www.w3.org/2001/XMLSchema" xmlns:xs="http://www.w3.org/2001/XMLSchema" xmlns:p="http://schemas.microsoft.com/office/2006/metadata/properties" xmlns:ns1="http://schemas.microsoft.com/sharepoint/v3" xmlns:ns2="1b0ab29f-68ca-403e-a904-2e369ca89591" xmlns:ns3="2b545649-968c-43bb-9458-2d8011529dff" targetNamespace="http://schemas.microsoft.com/office/2006/metadata/properties" ma:root="true" ma:fieldsID="14e046038da515ebc420fb78f6f606cc" ns1:_="" ns2:_="" ns3:_="">
    <xsd:import namespace="http://schemas.microsoft.com/sharepoint/v3"/>
    <xsd:import namespace="1b0ab29f-68ca-403e-a904-2e369ca89591"/>
    <xsd:import namespace="2b545649-968c-43bb-9458-2d8011529d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b29f-68ca-403e-a904-2e369ca8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dba602-5a0b-4847-900c-da6502a193e9}" ma:internalName="TaxCatchAll" ma:showField="CatchAllData" ma:web="1b0ab29f-68ca-403e-a904-2e369ca8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5649-968c-43bb-9458-2d8011529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650923-fc08-4dd1-ab6e-74404096c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545649-968c-43bb-9458-2d8011529dff" xsi:nil="true"/>
    <TaxCatchAll xmlns="1b0ab29f-68ca-403e-a904-2e369ca89591" xsi:nil="true"/>
    <lcf76f155ced4ddcb4097134ff3c332f xmlns="2b545649-968c-43bb-9458-2d8011529d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B0315-EBAC-4E6F-B024-1E5EA44A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0ab29f-68ca-403e-a904-2e369ca89591"/>
    <ds:schemaRef ds:uri="2b545649-968c-43bb-9458-2d8011529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9CC2C-3B8A-48B1-9F7C-1C40E6884C1F}">
  <ds:schemaRefs>
    <ds:schemaRef ds:uri="http://schemas.microsoft.com/office/2006/metadata/properties"/>
    <ds:schemaRef ds:uri="http://schemas.microsoft.com/office/infopath/2007/PartnerControls"/>
    <ds:schemaRef ds:uri="2b545649-968c-43bb-9458-2d8011529dff"/>
    <ds:schemaRef ds:uri="1b0ab29f-68ca-403e-a904-2e369ca895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54CAC6-9734-40F1-B8D0-D4A329624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76408-5119-47AC-812C-371E06A49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 Messerschmidt</dc:creator>
  <cp:lastModifiedBy>Jenny Gage</cp:lastModifiedBy>
  <cp:revision>2</cp:revision>
  <cp:lastPrinted>2025-12-12T15:48:00Z</cp:lastPrinted>
  <dcterms:created xsi:type="dcterms:W3CDTF">2026-05-01T13:05:00Z</dcterms:created>
  <dcterms:modified xsi:type="dcterms:W3CDTF">2026-05-01T13:05:00Z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0x010100FE38B79F66C8F344B558BDBF970B3FF0</vt:lpwstr>
  </property>
</Properties>
</file>